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DEDD3" w14:textId="77777777" w:rsidR="006D0A83" w:rsidRDefault="006D0A83" w:rsidP="006D0A83">
      <w:pPr>
        <w:pStyle w:val="NormalWeb"/>
        <w:numPr>
          <w:ilvl w:val="0"/>
          <w:numId w:val="1"/>
        </w:numPr>
        <w:shd w:val="clear" w:color="auto" w:fill="007BC4"/>
        <w:spacing w:after="0" w:line="240" w:lineRule="auto"/>
        <w:jc w:val="center"/>
      </w:pPr>
      <w:bookmarkStart w:id="0" w:name="_Hlk201851357"/>
      <w:bookmarkEnd w:id="0"/>
      <w:r>
        <w:rPr>
          <w:rFonts w:ascii="Atkinson Hyperlegible" w:hAnsi="Atkinson Hyperlegible"/>
          <w:b/>
          <w:bCs/>
          <w:color w:val="FFFFFF"/>
          <w:sz w:val="56"/>
          <w:szCs w:val="56"/>
        </w:rPr>
        <w:t>RESUMO DE CONTIDOS</w:t>
      </w:r>
    </w:p>
    <w:p w14:paraId="268A928F" w14:textId="5A9C623F" w:rsidR="00CA129C" w:rsidRDefault="00A0202E" w:rsidP="006D0A8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color w:val="007BC4"/>
          <w:sz w:val="40"/>
          <w:szCs w:val="40"/>
        </w:rPr>
      </w:pPr>
      <w:r>
        <w:rPr>
          <w:noProof/>
          <w:color w:val="007BC4"/>
          <w:sz w:val="40"/>
          <w:szCs w:val="40"/>
        </w:rPr>
        <w:drawing>
          <wp:inline distT="0" distB="0" distL="0" distR="0" wp14:anchorId="3C71E51A" wp14:editId="4A59E44A">
            <wp:extent cx="6121400" cy="2449195"/>
            <wp:effectExtent l="0" t="0" r="0" b="825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uAr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3FB65C08" w14:textId="72D4996C" w:rsidR="004225C4" w:rsidRPr="004225C4" w:rsidRDefault="004225C4" w:rsidP="004225C4"/>
    <w:p w14:paraId="39B88969" w14:textId="25EA5633" w:rsidR="00CA129C" w:rsidRPr="004225C4" w:rsidRDefault="00A96933" w:rsidP="004225C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8838"/>
          <w:tab w:val="right" w:pos="9638"/>
        </w:tabs>
        <w:spacing w:before="240" w:after="60" w:line="276" w:lineRule="auto"/>
        <w:jc w:val="center"/>
        <w:rPr>
          <w:color w:val="007BC4"/>
          <w:sz w:val="60"/>
          <w:szCs w:val="60"/>
        </w:rPr>
      </w:pPr>
      <w:r w:rsidRPr="004225C4">
        <w:rPr>
          <w:b/>
          <w:color w:val="007BC4"/>
          <w:sz w:val="40"/>
          <w:szCs w:val="40"/>
        </w:rPr>
        <w:t>Índice</w:t>
      </w:r>
    </w:p>
    <w:p w14:paraId="777C5044" w14:textId="244BA21C" w:rsidR="00CA129C" w:rsidRDefault="00112794" w:rsidP="00112794">
      <w:pPr>
        <w:tabs>
          <w:tab w:val="right" w:pos="9638"/>
        </w:tabs>
      </w:pPr>
      <w:r>
        <w:t xml:space="preserve">1. </w:t>
      </w:r>
      <w:r w:rsidR="00A96933">
        <w:t>A arte urbana ……………………………………………………………………………………………………………………</w:t>
      </w:r>
      <w:r>
        <w:t>...</w:t>
      </w:r>
      <w:r w:rsidR="00A96933">
        <w:t xml:space="preserve"> </w:t>
      </w:r>
      <w:hyperlink w:anchor="_30j0zll">
        <w:r w:rsidR="00A96933">
          <w:t>2</w:t>
        </w:r>
      </w:hyperlink>
    </w:p>
    <w:p w14:paraId="772039B6" w14:textId="77777777" w:rsidR="00CA129C" w:rsidRDefault="00112794">
      <w:pPr>
        <w:tabs>
          <w:tab w:val="right" w:pos="9638"/>
        </w:tabs>
      </w:pPr>
      <w:bookmarkStart w:id="2" w:name="_gjdgxs" w:colFirst="0" w:colLast="0"/>
      <w:bookmarkEnd w:id="2"/>
      <w:r>
        <w:t xml:space="preserve">2. </w:t>
      </w:r>
      <w:hyperlink w:anchor="_1fob9te">
        <w:r w:rsidR="00A96933">
          <w:t>Técnicas secas</w:t>
        </w:r>
      </w:hyperlink>
      <w:r w:rsidR="00A96933">
        <w:t xml:space="preserve"> …………………………………………………………………………………………………………………</w:t>
      </w:r>
      <w:r>
        <w:t>....</w:t>
      </w:r>
      <w:r w:rsidR="00A96933">
        <w:t xml:space="preserve"> 4</w:t>
      </w:r>
    </w:p>
    <w:p w14:paraId="2A52E272" w14:textId="77777777" w:rsidR="00CA129C" w:rsidRDefault="00112794">
      <w:pPr>
        <w:tabs>
          <w:tab w:val="right" w:pos="9355"/>
          <w:tab w:val="right" w:pos="9638"/>
        </w:tabs>
        <w:rPr>
          <w:color w:val="007BC4"/>
          <w:sz w:val="48"/>
          <w:szCs w:val="48"/>
        </w:rPr>
      </w:pPr>
      <w:r>
        <w:t xml:space="preserve">3. </w:t>
      </w:r>
      <w:hyperlink w:anchor="_3znysh7">
        <w:r w:rsidR="00A96933">
          <w:t>Técnicas húmidas ………………………………………………………………………………………………………………. 6</w:t>
        </w:r>
      </w:hyperlink>
    </w:p>
    <w:p w14:paraId="48C5F579" w14:textId="0496D3E2" w:rsidR="00CA129C" w:rsidRDefault="00CA129C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</w:p>
    <w:p w14:paraId="294B320F" w14:textId="44CC42B0" w:rsidR="004225C4" w:rsidRDefault="004225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</w:p>
    <w:p w14:paraId="6B274096" w14:textId="5BE5B4D9" w:rsidR="004225C4" w:rsidRDefault="004225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</w:p>
    <w:p w14:paraId="1657DA80" w14:textId="43662908" w:rsidR="004225C4" w:rsidRDefault="004225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</w:p>
    <w:p w14:paraId="4140EB27" w14:textId="728A0970" w:rsidR="004225C4" w:rsidRDefault="004225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</w:p>
    <w:p w14:paraId="3498F876" w14:textId="3CC80623" w:rsidR="004225C4" w:rsidRDefault="004225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</w:p>
    <w:p w14:paraId="60A04AC0" w14:textId="782917BA" w:rsidR="006D0A83" w:rsidRDefault="006D0A8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</w:p>
    <w:p w14:paraId="5B8035A8" w14:textId="77777777" w:rsidR="006D0A83" w:rsidRDefault="006D0A8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</w:p>
    <w:p w14:paraId="6D66F66D" w14:textId="77777777" w:rsidR="00CA129C" w:rsidRPr="00112794" w:rsidRDefault="00112794" w:rsidP="0011279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lastRenderedPageBreak/>
        <w:t xml:space="preserve">1. </w:t>
      </w:r>
      <w:r w:rsidR="00A96933" w:rsidRPr="00112794">
        <w:rPr>
          <w:b/>
          <w:color w:val="0070C0"/>
          <w:sz w:val="40"/>
          <w:szCs w:val="40"/>
        </w:rPr>
        <w:t>A arte urbana</w:t>
      </w:r>
    </w:p>
    <w:p w14:paraId="22089AC7" w14:textId="77777777" w:rsidR="00CA129C" w:rsidRDefault="00A96933">
      <w:pPr>
        <w:spacing w:line="276" w:lineRule="auto"/>
        <w:rPr>
          <w:highlight w:val="white"/>
        </w:rPr>
      </w:pPr>
      <w:r>
        <w:rPr>
          <w:highlight w:val="white"/>
        </w:rPr>
        <w:t xml:space="preserve">A </w:t>
      </w:r>
      <w:r>
        <w:rPr>
          <w:b/>
          <w:highlight w:val="white"/>
        </w:rPr>
        <w:t>arte urbana</w:t>
      </w:r>
      <w:r>
        <w:rPr>
          <w:highlight w:val="white"/>
        </w:rPr>
        <w:t xml:space="preserve"> ou </w:t>
      </w:r>
      <w:r>
        <w:rPr>
          <w:b/>
          <w:highlight w:val="white"/>
        </w:rPr>
        <w:t>arte rueira</w:t>
      </w:r>
      <w:r>
        <w:rPr>
          <w:highlight w:val="white"/>
        </w:rPr>
        <w:t xml:space="preserve">, tradución literal do termo en inglés </w:t>
      </w:r>
      <w:proofErr w:type="spellStart"/>
      <w:r>
        <w:rPr>
          <w:i/>
          <w:highlight w:val="white"/>
        </w:rPr>
        <w:t>Street</w:t>
      </w:r>
      <w:proofErr w:type="spellEnd"/>
      <w:r>
        <w:rPr>
          <w:i/>
          <w:highlight w:val="white"/>
        </w:rPr>
        <w:t xml:space="preserve"> </w:t>
      </w:r>
      <w:proofErr w:type="spellStart"/>
      <w:r>
        <w:rPr>
          <w:i/>
          <w:highlight w:val="white"/>
        </w:rPr>
        <w:t>Art</w:t>
      </w:r>
      <w:proofErr w:type="spellEnd"/>
      <w:r>
        <w:rPr>
          <w:highlight w:val="white"/>
        </w:rPr>
        <w:t>, é toda expresión artística no espazo urbano, ou en elementos urbanos da contorna rural. O denominador común deste tipo de creacións é atoparse na rúa ou no espazo público e empregar unha determinada linguaxe relacionada coa cultura urbana.</w:t>
      </w:r>
    </w:p>
    <w:p w14:paraId="3F267C6A" w14:textId="77777777" w:rsidR="00CA129C" w:rsidRPr="00112794" w:rsidRDefault="00A96933">
      <w:pPr>
        <w:shd w:val="clear" w:color="auto" w:fill="FFFFFF"/>
        <w:spacing w:before="300" w:after="300" w:line="276" w:lineRule="auto"/>
        <w:rPr>
          <w:b/>
          <w:color w:val="0070C0"/>
          <w:sz w:val="32"/>
          <w:szCs w:val="32"/>
        </w:rPr>
      </w:pPr>
      <w:r w:rsidRPr="00112794">
        <w:rPr>
          <w:b/>
          <w:color w:val="0070C0"/>
          <w:sz w:val="32"/>
          <w:szCs w:val="32"/>
        </w:rPr>
        <w:t>Breve historia da arte urbana</w:t>
      </w:r>
    </w:p>
    <w:p w14:paraId="427FCA38" w14:textId="77777777" w:rsidR="00CA129C" w:rsidRDefault="00A96933">
      <w:pPr>
        <w:shd w:val="clear" w:color="auto" w:fill="FFFFFF"/>
        <w:spacing w:before="300" w:after="300" w:line="276" w:lineRule="auto"/>
        <w:rPr>
          <w:highlight w:val="white"/>
        </w:rPr>
      </w:pPr>
      <w:r>
        <w:rPr>
          <w:highlight w:val="white"/>
        </w:rPr>
        <w:t xml:space="preserve">Atopamos antecedentes da actual arte urbana en calquera etapa da nosa historia: dende as pinturas rupestres, pasando polas decoracións nas vilas romanas, os frescos renacentistas ou, xa no século XX, os impresionantes murais dos mexicanos </w:t>
      </w:r>
      <w:proofErr w:type="spellStart"/>
      <w:r>
        <w:rPr>
          <w:highlight w:val="white"/>
        </w:rPr>
        <w:t>Siqueiros</w:t>
      </w:r>
      <w:proofErr w:type="spellEnd"/>
      <w:r>
        <w:rPr>
          <w:highlight w:val="white"/>
        </w:rPr>
        <w:t xml:space="preserve"> e </w:t>
      </w:r>
      <w:proofErr w:type="spellStart"/>
      <w:r>
        <w:rPr>
          <w:highlight w:val="white"/>
        </w:rPr>
        <w:t>Rivera</w:t>
      </w:r>
      <w:proofErr w:type="spellEnd"/>
      <w:r>
        <w:rPr>
          <w:highlight w:val="white"/>
        </w:rPr>
        <w:t xml:space="preserve"> e o traballo underground do neoiorquino </w:t>
      </w:r>
      <w:proofErr w:type="spellStart"/>
      <w:r>
        <w:rPr>
          <w:highlight w:val="white"/>
        </w:rPr>
        <w:t>Basquiat</w:t>
      </w:r>
      <w:proofErr w:type="spellEnd"/>
      <w:r>
        <w:rPr>
          <w:highlight w:val="white"/>
        </w:rPr>
        <w:t>.</w:t>
      </w:r>
    </w:p>
    <w:p w14:paraId="3B7DACC5" w14:textId="6FAD45A6" w:rsidR="00CA129C" w:rsidRDefault="00A96933">
      <w:pPr>
        <w:shd w:val="clear" w:color="auto" w:fill="FFFFFF"/>
        <w:spacing w:before="300" w:after="300" w:line="276" w:lineRule="auto"/>
        <w:rPr>
          <w:highlight w:val="white"/>
        </w:rPr>
      </w:pPr>
      <w:r>
        <w:rPr>
          <w:highlight w:val="white"/>
        </w:rPr>
        <w:t xml:space="preserve">É nos anos 70 do século pasado, en </w:t>
      </w:r>
      <w:r>
        <w:rPr>
          <w:b/>
          <w:highlight w:val="white"/>
        </w:rPr>
        <w:t>París</w:t>
      </w:r>
      <w:r>
        <w:rPr>
          <w:highlight w:val="white"/>
        </w:rPr>
        <w:t xml:space="preserve">, cando artistas formados nas escolas de arte interveñen as rúas, cambiando a forma de entender o espazo e procurando a interacción coa cidade e os seus habitantes. Considérase como primeiro artista rueiro ao artista francés </w:t>
      </w:r>
      <w:proofErr w:type="spellStart"/>
      <w:r>
        <w:rPr>
          <w:b/>
          <w:highlight w:val="white"/>
        </w:rPr>
        <w:t>Blek</w:t>
      </w:r>
      <w:proofErr w:type="spellEnd"/>
      <w:r>
        <w:rPr>
          <w:b/>
          <w:highlight w:val="white"/>
        </w:rPr>
        <w:t xml:space="preserve"> Le </w:t>
      </w:r>
      <w:proofErr w:type="spellStart"/>
      <w:r>
        <w:rPr>
          <w:b/>
          <w:highlight w:val="white"/>
        </w:rPr>
        <w:t>Rat</w:t>
      </w:r>
      <w:proofErr w:type="spellEnd"/>
      <w:r>
        <w:rPr>
          <w:highlight w:val="white"/>
        </w:rPr>
        <w:t xml:space="preserve">, famoso polo seu uso do </w:t>
      </w:r>
      <w:proofErr w:type="spellStart"/>
      <w:r>
        <w:rPr>
          <w:highlight w:val="white"/>
        </w:rPr>
        <w:t>est</w:t>
      </w:r>
      <w:r w:rsidR="006D0A83">
        <w:rPr>
          <w:highlight w:val="white"/>
        </w:rPr>
        <w:t>é</w:t>
      </w:r>
      <w:r>
        <w:rPr>
          <w:highlight w:val="white"/>
        </w:rPr>
        <w:t>ncil</w:t>
      </w:r>
      <w:proofErr w:type="spellEnd"/>
      <w:r>
        <w:rPr>
          <w:highlight w:val="white"/>
        </w:rPr>
        <w:t xml:space="preserve"> sobre a política europea.</w:t>
      </w:r>
    </w:p>
    <w:p w14:paraId="5F59E705" w14:textId="24576EA7" w:rsidR="00CA129C" w:rsidRDefault="00A96933">
      <w:pPr>
        <w:shd w:val="clear" w:color="auto" w:fill="FFFFFF"/>
        <w:spacing w:before="300" w:after="300" w:line="276" w:lineRule="auto"/>
        <w:rPr>
          <w:highlight w:val="white"/>
        </w:rPr>
      </w:pPr>
      <w:r>
        <w:rPr>
          <w:highlight w:val="white"/>
        </w:rPr>
        <w:t xml:space="preserve">A arte rueira xurdiu nos barrios das cidades coma unha </w:t>
      </w:r>
      <w:r>
        <w:rPr>
          <w:b/>
          <w:highlight w:val="white"/>
        </w:rPr>
        <w:t>forma de expresión reivindicativa</w:t>
      </w:r>
      <w:r>
        <w:rPr>
          <w:highlight w:val="white"/>
        </w:rPr>
        <w:t xml:space="preserve">, ligada ao movemento musical do </w:t>
      </w:r>
      <w:proofErr w:type="spellStart"/>
      <w:r>
        <w:rPr>
          <w:b/>
          <w:highlight w:val="white"/>
        </w:rPr>
        <w:t>Hip</w:t>
      </w:r>
      <w:r w:rsidR="006D0A83">
        <w:rPr>
          <w:b/>
          <w:highlight w:val="white"/>
        </w:rPr>
        <w:t>-h</w:t>
      </w:r>
      <w:r>
        <w:rPr>
          <w:b/>
          <w:highlight w:val="white"/>
        </w:rPr>
        <w:t>op</w:t>
      </w:r>
      <w:proofErr w:type="spellEnd"/>
      <w:r>
        <w:rPr>
          <w:highlight w:val="white"/>
        </w:rPr>
        <w:t xml:space="preserve">, cun carácter político e de crítica social. Aínda que esa é unha das súas características principais, moitas das súas correntes empréganse coma unha forma de arte máis. </w:t>
      </w:r>
    </w:p>
    <w:p w14:paraId="17008269" w14:textId="77777777" w:rsidR="00CA129C" w:rsidRDefault="00A96933">
      <w:pPr>
        <w:shd w:val="clear" w:color="auto" w:fill="FFFFFF"/>
        <w:spacing w:before="300" w:after="300" w:line="276" w:lineRule="auto"/>
        <w:rPr>
          <w:highlight w:val="white"/>
        </w:rPr>
      </w:pPr>
      <w:r>
        <w:rPr>
          <w:highlight w:val="white"/>
        </w:rPr>
        <w:t xml:space="preserve">Quen fai arte urbana busca reflectir nas súas obras </w:t>
      </w:r>
      <w:r>
        <w:rPr>
          <w:b/>
          <w:highlight w:val="white"/>
        </w:rPr>
        <w:t>temas sociais, políticos e culturais importantes</w:t>
      </w:r>
      <w:r>
        <w:rPr>
          <w:highlight w:val="white"/>
        </w:rPr>
        <w:t xml:space="preserve"> nas súas comunidades, empregando moitas veces a ironía. Cada peza pode ser unha forma de resistencia, un comentario político, un tributo ou simplemente a procura de beleza en lugares abandonados ou descoidados. </w:t>
      </w:r>
    </w:p>
    <w:p w14:paraId="0997B696" w14:textId="77777777" w:rsidR="00CA129C" w:rsidRPr="00112794" w:rsidRDefault="00A96933">
      <w:pPr>
        <w:shd w:val="clear" w:color="auto" w:fill="FFFFFF"/>
        <w:spacing w:before="300" w:after="300" w:line="276" w:lineRule="auto"/>
        <w:rPr>
          <w:b/>
          <w:color w:val="0070C0"/>
          <w:sz w:val="40"/>
          <w:szCs w:val="40"/>
        </w:rPr>
      </w:pPr>
      <w:r w:rsidRPr="00112794">
        <w:rPr>
          <w:b/>
          <w:color w:val="0070C0"/>
          <w:sz w:val="40"/>
          <w:szCs w:val="40"/>
        </w:rPr>
        <w:t>1.</w:t>
      </w:r>
      <w:r w:rsidR="00112794" w:rsidRPr="00112794">
        <w:rPr>
          <w:b/>
          <w:color w:val="0070C0"/>
          <w:sz w:val="40"/>
          <w:szCs w:val="40"/>
        </w:rPr>
        <w:t>1</w:t>
      </w:r>
      <w:r w:rsidRPr="00112794">
        <w:rPr>
          <w:b/>
          <w:color w:val="0070C0"/>
          <w:sz w:val="40"/>
          <w:szCs w:val="40"/>
        </w:rPr>
        <w:t>. Tipos de arte urbana</w:t>
      </w:r>
    </w:p>
    <w:p w14:paraId="1C445410" w14:textId="77777777" w:rsidR="00CA129C" w:rsidRDefault="00A96933">
      <w:pPr>
        <w:shd w:val="clear" w:color="auto" w:fill="FFFFFF"/>
        <w:spacing w:before="300" w:after="300" w:line="276" w:lineRule="auto"/>
        <w:rPr>
          <w:u w:val="single"/>
          <w:vertAlign w:val="superscript"/>
        </w:rPr>
      </w:pPr>
      <w:r>
        <w:rPr>
          <w:highlight w:val="white"/>
        </w:rPr>
        <w:t xml:space="preserve">A arte urbana busca nos </w:t>
      </w:r>
      <w:r>
        <w:rPr>
          <w:b/>
          <w:highlight w:val="white"/>
        </w:rPr>
        <w:t xml:space="preserve">espazos urbanos a súa identidade e o seu código estilístico. </w:t>
      </w:r>
      <w:r>
        <w:rPr>
          <w:highlight w:val="white"/>
        </w:rPr>
        <w:t>Este código axuda a diferenciar a arte rueira da arte pública, aínda que ambas comparten o espazo público, do que falaremos no apartado seguinte.</w:t>
      </w:r>
    </w:p>
    <w:p w14:paraId="0459ACCD" w14:textId="0C985734" w:rsidR="00CA129C" w:rsidRDefault="00A96933">
      <w:pPr>
        <w:shd w:val="clear" w:color="auto" w:fill="FFFFFF"/>
        <w:spacing w:before="300" w:after="300" w:line="276" w:lineRule="auto"/>
        <w:rPr>
          <w:highlight w:val="white"/>
        </w:rPr>
      </w:pPr>
      <w:r>
        <w:rPr>
          <w:highlight w:val="white"/>
        </w:rPr>
        <w:t xml:space="preserve">As formas máis coñecidas de arte rueira son: os </w:t>
      </w:r>
      <w:r>
        <w:rPr>
          <w:b/>
          <w:highlight w:val="white"/>
        </w:rPr>
        <w:t>graffitis</w:t>
      </w:r>
      <w:r>
        <w:rPr>
          <w:highlight w:val="white"/>
        </w:rPr>
        <w:t xml:space="preserve">, os </w:t>
      </w:r>
      <w:r>
        <w:rPr>
          <w:b/>
          <w:highlight w:val="white"/>
        </w:rPr>
        <w:t>murais</w:t>
      </w:r>
      <w:r>
        <w:rPr>
          <w:highlight w:val="white"/>
        </w:rPr>
        <w:t xml:space="preserve">, o </w:t>
      </w:r>
      <w:proofErr w:type="spellStart"/>
      <w:r>
        <w:rPr>
          <w:b/>
          <w:highlight w:val="white"/>
        </w:rPr>
        <w:t>est</w:t>
      </w:r>
      <w:r w:rsidR="006D0A83">
        <w:rPr>
          <w:b/>
          <w:highlight w:val="white"/>
        </w:rPr>
        <w:t>é</w:t>
      </w:r>
      <w:r>
        <w:rPr>
          <w:b/>
          <w:highlight w:val="white"/>
        </w:rPr>
        <w:t>ncil</w:t>
      </w:r>
      <w:proofErr w:type="spellEnd"/>
      <w:r>
        <w:rPr>
          <w:highlight w:val="white"/>
        </w:rPr>
        <w:t xml:space="preserve">, os </w:t>
      </w:r>
      <w:r w:rsidR="006D0A83">
        <w:rPr>
          <w:b/>
          <w:highlight w:val="white"/>
        </w:rPr>
        <w:t>carteis</w:t>
      </w:r>
      <w:r>
        <w:rPr>
          <w:b/>
          <w:highlight w:val="white"/>
        </w:rPr>
        <w:t xml:space="preserve"> </w:t>
      </w:r>
      <w:r>
        <w:rPr>
          <w:highlight w:val="white"/>
        </w:rPr>
        <w:t>ou</w:t>
      </w:r>
      <w:r>
        <w:rPr>
          <w:b/>
          <w:highlight w:val="white"/>
        </w:rPr>
        <w:t xml:space="preserve"> pósteres,</w:t>
      </w:r>
      <w:r>
        <w:rPr>
          <w:highlight w:val="white"/>
        </w:rPr>
        <w:t xml:space="preserve"> </w:t>
      </w:r>
      <w:r w:rsidR="006D0A83">
        <w:rPr>
          <w:highlight w:val="white"/>
        </w:rPr>
        <w:t>os</w:t>
      </w:r>
      <w:r>
        <w:rPr>
          <w:highlight w:val="white"/>
        </w:rPr>
        <w:t xml:space="preserve"> </w:t>
      </w:r>
      <w:r w:rsidR="006D0A83">
        <w:rPr>
          <w:b/>
          <w:highlight w:val="white"/>
        </w:rPr>
        <w:t>adhesivos</w:t>
      </w:r>
      <w:r>
        <w:rPr>
          <w:b/>
          <w:highlight w:val="white"/>
        </w:rPr>
        <w:t xml:space="preserve"> </w:t>
      </w:r>
      <w:r>
        <w:rPr>
          <w:highlight w:val="white"/>
        </w:rPr>
        <w:t>ou</w:t>
      </w:r>
      <w:r>
        <w:rPr>
          <w:b/>
          <w:highlight w:val="white"/>
        </w:rPr>
        <w:t xml:space="preserve"> </w:t>
      </w:r>
      <w:proofErr w:type="spellStart"/>
      <w:r w:rsidRPr="006D0A83">
        <w:rPr>
          <w:b/>
          <w:i/>
          <w:highlight w:val="white"/>
        </w:rPr>
        <w:t>stickers</w:t>
      </w:r>
      <w:proofErr w:type="spellEnd"/>
      <w:r>
        <w:rPr>
          <w:highlight w:val="white"/>
        </w:rPr>
        <w:t xml:space="preserve"> e as combinación destes con outras formas artísticas. Podedes atopar a explicación de estes formatos no glosario.</w:t>
      </w:r>
    </w:p>
    <w:p w14:paraId="7F46F6C8" w14:textId="51F570F4" w:rsidR="00CA129C" w:rsidRDefault="00A96933">
      <w:pPr>
        <w:shd w:val="clear" w:color="auto" w:fill="FFFFFF"/>
        <w:spacing w:before="300" w:after="300" w:line="276" w:lineRule="auto"/>
        <w:rPr>
          <w:highlight w:val="white"/>
        </w:rPr>
      </w:pPr>
      <w:r>
        <w:rPr>
          <w:highlight w:val="white"/>
        </w:rPr>
        <w:t xml:space="preserve">Os materiais máis empregados nesta disciplina son a pintura en </w:t>
      </w:r>
      <w:r>
        <w:rPr>
          <w:b/>
          <w:highlight w:val="white"/>
        </w:rPr>
        <w:t>aerosol</w:t>
      </w:r>
      <w:r>
        <w:rPr>
          <w:highlight w:val="white"/>
        </w:rPr>
        <w:t xml:space="preserve"> e a </w:t>
      </w:r>
      <w:r>
        <w:rPr>
          <w:b/>
          <w:highlight w:val="white"/>
        </w:rPr>
        <w:t>pintura de imprimación</w:t>
      </w:r>
      <w:r>
        <w:rPr>
          <w:highlight w:val="white"/>
        </w:rPr>
        <w:t>, das que falaremos no apartado de técnicas húmidas e nos glosarios.</w:t>
      </w:r>
    </w:p>
    <w:p w14:paraId="4FFB1682" w14:textId="77777777" w:rsidR="004225C4" w:rsidRDefault="004225C4">
      <w:pPr>
        <w:shd w:val="clear" w:color="auto" w:fill="FFFFFF"/>
        <w:spacing w:before="300" w:after="300" w:line="276" w:lineRule="auto"/>
        <w:rPr>
          <w:highlight w:val="white"/>
        </w:rPr>
      </w:pPr>
    </w:p>
    <w:p w14:paraId="60764D57" w14:textId="77777777" w:rsidR="00CA129C" w:rsidRPr="00112794" w:rsidRDefault="00A96933">
      <w:pPr>
        <w:shd w:val="clear" w:color="auto" w:fill="FFFFFF"/>
        <w:spacing w:before="300" w:after="300" w:line="276" w:lineRule="auto"/>
        <w:rPr>
          <w:b/>
          <w:color w:val="0070C0"/>
          <w:sz w:val="40"/>
          <w:szCs w:val="40"/>
        </w:rPr>
      </w:pPr>
      <w:r w:rsidRPr="00112794">
        <w:rPr>
          <w:b/>
          <w:color w:val="0070C0"/>
          <w:sz w:val="40"/>
          <w:szCs w:val="40"/>
        </w:rPr>
        <w:lastRenderedPageBreak/>
        <w:t>1.</w:t>
      </w:r>
      <w:r w:rsidR="00112794">
        <w:rPr>
          <w:b/>
          <w:color w:val="0070C0"/>
          <w:sz w:val="40"/>
          <w:szCs w:val="40"/>
        </w:rPr>
        <w:t>2</w:t>
      </w:r>
      <w:r w:rsidRPr="00112794">
        <w:rPr>
          <w:b/>
          <w:color w:val="0070C0"/>
          <w:sz w:val="40"/>
          <w:szCs w:val="40"/>
        </w:rPr>
        <w:t>. Arte ou</w:t>
      </w:r>
      <w:r w:rsidRPr="00112794">
        <w:rPr>
          <w:b/>
          <w:i/>
          <w:color w:val="0070C0"/>
          <w:sz w:val="40"/>
          <w:szCs w:val="40"/>
        </w:rPr>
        <w:t xml:space="preserve"> </w:t>
      </w:r>
      <w:r w:rsidRPr="00112794">
        <w:rPr>
          <w:b/>
          <w:color w:val="0070C0"/>
          <w:sz w:val="40"/>
          <w:szCs w:val="40"/>
        </w:rPr>
        <w:t>vandalismo?</w:t>
      </w:r>
    </w:p>
    <w:p w14:paraId="3581F805" w14:textId="77777777" w:rsidR="00CA129C" w:rsidRDefault="00A96933">
      <w:pPr>
        <w:shd w:val="clear" w:color="auto" w:fill="FFFFFF"/>
        <w:spacing w:before="300" w:after="300" w:line="276" w:lineRule="auto"/>
      </w:pPr>
      <w:r>
        <w:t xml:space="preserve">O recoñecemento da arte urbana e a súa entrada no ámbito das galerías e dos museos ten aumentado nos últimos anos. Isto modifica o xeito de percibila. Moitos artistas desta corrente saen do anonimato e colaboran coas administracións e institucións públicas e privadas para decorar os espazos públicos. </w:t>
      </w:r>
      <w:r>
        <w:rPr>
          <w:highlight w:val="white"/>
        </w:rPr>
        <w:t xml:space="preserve">A arte rueira pode ser ferramenta de </w:t>
      </w:r>
      <w:r>
        <w:rPr>
          <w:b/>
          <w:highlight w:val="white"/>
        </w:rPr>
        <w:t>cohesión social</w:t>
      </w:r>
      <w:r>
        <w:rPr>
          <w:highlight w:val="white"/>
        </w:rPr>
        <w:t xml:space="preserve"> cunha linguaxe compartida que agrupa colectivos e comunidades en torno ao lugar intervido. </w:t>
      </w:r>
    </w:p>
    <w:p w14:paraId="5614A37E" w14:textId="3F0FB43B" w:rsidR="00CA129C" w:rsidRDefault="00A96933">
      <w:pPr>
        <w:shd w:val="clear" w:color="auto" w:fill="FFFFFF"/>
        <w:spacing w:before="300" w:after="300" w:line="276" w:lineRule="auto"/>
        <w:rPr>
          <w:highlight w:val="white"/>
        </w:rPr>
      </w:pPr>
      <w:r>
        <w:rPr>
          <w:highlight w:val="white"/>
        </w:rPr>
        <w:t xml:space="preserve">Antes, a arte rueira acostumaba ser </w:t>
      </w:r>
      <w:r>
        <w:rPr>
          <w:b/>
          <w:highlight w:val="white"/>
        </w:rPr>
        <w:t>ilegal e efémera,</w:t>
      </w:r>
      <w:r>
        <w:rPr>
          <w:highlight w:val="white"/>
        </w:rPr>
        <w:t xml:space="preserve"> e independente do poder institucional, por iso moitas veces é vista como vandalismo. A arte pública, pola contra, considérase parte do patrimonio, ten mantemento e aspira á permanencia. É complicado establecer a diferencia entre o que é arte, reivindicación e  decoración do mero </w:t>
      </w:r>
      <w:r>
        <w:rPr>
          <w:b/>
          <w:highlight w:val="white"/>
        </w:rPr>
        <w:t>vandalismo</w:t>
      </w:r>
      <w:r>
        <w:rPr>
          <w:highlight w:val="white"/>
        </w:rPr>
        <w:t xml:space="preserve">. Podemos dicir que unha acción é arte ou cultura cando busca enriquecer a contorna e propor un diálogo, mentres que o vandalismo é </w:t>
      </w:r>
      <w:r w:rsidR="006D0A83">
        <w:rPr>
          <w:highlight w:val="white"/>
        </w:rPr>
        <w:t>destrutivo</w:t>
      </w:r>
      <w:r>
        <w:rPr>
          <w:highlight w:val="white"/>
        </w:rPr>
        <w:t xml:space="preserve"> sen achegar un valor positivo.</w:t>
      </w:r>
    </w:p>
    <w:p w14:paraId="70D10425" w14:textId="77777777" w:rsidR="00CA129C" w:rsidRPr="00112794" w:rsidRDefault="00A96933">
      <w:pPr>
        <w:shd w:val="clear" w:color="auto" w:fill="FFFFFF"/>
        <w:spacing w:before="300" w:after="300" w:line="276" w:lineRule="auto"/>
        <w:rPr>
          <w:b/>
          <w:color w:val="0070C0"/>
          <w:sz w:val="40"/>
          <w:szCs w:val="40"/>
        </w:rPr>
      </w:pPr>
      <w:r w:rsidRPr="00112794">
        <w:rPr>
          <w:b/>
          <w:color w:val="0070C0"/>
          <w:sz w:val="40"/>
          <w:szCs w:val="40"/>
        </w:rPr>
        <w:t>1.3. Glosario</w:t>
      </w:r>
    </w:p>
    <w:p w14:paraId="1D98E472" w14:textId="6E978F22" w:rsidR="00CA129C" w:rsidRDefault="00A96933">
      <w:pPr>
        <w:spacing w:line="276" w:lineRule="auto"/>
      </w:pPr>
      <w:r>
        <w:t xml:space="preserve">- </w:t>
      </w:r>
      <w:r w:rsidR="006D0A83">
        <w:rPr>
          <w:b/>
        </w:rPr>
        <w:t>Cartel</w:t>
      </w:r>
      <w:r>
        <w:rPr>
          <w:b/>
        </w:rPr>
        <w:t xml:space="preserve"> ou póster: </w:t>
      </w:r>
      <w:r>
        <w:t xml:space="preserve">Forma  de arte rueira impresa e pegada na rúa, xeralmente empregando engrudo. </w:t>
      </w:r>
    </w:p>
    <w:p w14:paraId="0D80BD90" w14:textId="77777777" w:rsidR="00CA129C" w:rsidRDefault="00A96933">
      <w:pPr>
        <w:spacing w:line="276" w:lineRule="auto"/>
      </w:pPr>
      <w:r>
        <w:rPr>
          <w:b/>
        </w:rPr>
        <w:t xml:space="preserve">- Arte urbana ou rueira: </w:t>
      </w:r>
      <w:r>
        <w:t>Expresión artística feita no espazo urbano ou referida á cultura urbana.</w:t>
      </w:r>
    </w:p>
    <w:p w14:paraId="1EF4F01E" w14:textId="77777777" w:rsidR="00CA129C" w:rsidRDefault="00A96933">
      <w:pPr>
        <w:spacing w:line="276" w:lineRule="auto"/>
      </w:pPr>
      <w:r>
        <w:t xml:space="preserve">- </w:t>
      </w:r>
      <w:r>
        <w:rPr>
          <w:b/>
        </w:rPr>
        <w:t>Bloque:</w:t>
      </w:r>
      <w:r>
        <w:t xml:space="preserve"> Letra do graffiti.</w:t>
      </w:r>
    </w:p>
    <w:p w14:paraId="35AC6838" w14:textId="77777777" w:rsidR="00CA129C" w:rsidRDefault="00A96933">
      <w:pPr>
        <w:spacing w:line="276" w:lineRule="auto"/>
      </w:pPr>
      <w:r>
        <w:t xml:space="preserve">- </w:t>
      </w:r>
      <w:r>
        <w:rPr>
          <w:b/>
        </w:rPr>
        <w:t>Boquilla:</w:t>
      </w:r>
      <w:r>
        <w:t xml:space="preserve"> Chamada tamén válvula ou </w:t>
      </w:r>
      <w:proofErr w:type="spellStart"/>
      <w:r>
        <w:t>cap</w:t>
      </w:r>
      <w:proofErr w:type="spellEnd"/>
      <w:r>
        <w:t>, é a peza que leva o bote de aerosol, pola que sae a pintura. Pode ser de diferentes grosores.</w:t>
      </w:r>
    </w:p>
    <w:p w14:paraId="32270476" w14:textId="558D52A7" w:rsidR="00CA129C" w:rsidRDefault="00A96933">
      <w:pPr>
        <w:spacing w:line="276" w:lineRule="auto"/>
      </w:pPr>
      <w:r>
        <w:t xml:space="preserve">- </w:t>
      </w:r>
      <w:proofErr w:type="spellStart"/>
      <w:r>
        <w:rPr>
          <w:b/>
        </w:rPr>
        <w:t>Est</w:t>
      </w:r>
      <w:r w:rsidR="006D0A83">
        <w:rPr>
          <w:b/>
        </w:rPr>
        <w:t>é</w:t>
      </w:r>
      <w:r>
        <w:rPr>
          <w:b/>
        </w:rPr>
        <w:t>ncil</w:t>
      </w:r>
      <w:proofErr w:type="spellEnd"/>
      <w:r>
        <w:rPr>
          <w:b/>
        </w:rPr>
        <w:t>:</w:t>
      </w:r>
      <w:r>
        <w:t xml:space="preserve"> Técnica na que a pintura </w:t>
      </w:r>
      <w:r w:rsidR="006D0A83">
        <w:t>se aplica</w:t>
      </w:r>
      <w:r>
        <w:t xml:space="preserve"> empregando un modelo ou forma, na maioría dos casos feita de acetato ou cartón. Permite repetir a mesma imaxe.</w:t>
      </w:r>
    </w:p>
    <w:p w14:paraId="1DE2EDB9" w14:textId="3846A20A" w:rsidR="00CA129C" w:rsidRDefault="00A96933">
      <w:pPr>
        <w:spacing w:line="276" w:lineRule="auto"/>
        <w:rPr>
          <w:highlight w:val="white"/>
        </w:rPr>
      </w:pPr>
      <w:r>
        <w:t xml:space="preserve">- </w:t>
      </w:r>
      <w:r>
        <w:rPr>
          <w:b/>
        </w:rPr>
        <w:t>Graffiti:</w:t>
      </w:r>
      <w:r>
        <w:t xml:space="preserve"> Consiste en firmar, debuxar ou colorear nomes, frases ou lemas, ou motivos icónicos nunha parede, cartel, porta, ou calquera espazo público. O graffiti acostuma ser unha actividade libre, espontánea e creativa. </w:t>
      </w:r>
      <w:r>
        <w:rPr>
          <w:highlight w:val="white"/>
        </w:rPr>
        <w:t xml:space="preserve">Os </w:t>
      </w:r>
      <w:r>
        <w:rPr>
          <w:b/>
          <w:highlight w:val="white"/>
        </w:rPr>
        <w:t xml:space="preserve">lemas </w:t>
      </w:r>
      <w:r>
        <w:rPr>
          <w:highlight w:val="white"/>
        </w:rPr>
        <w:t xml:space="preserve">acostuman ser frases ou </w:t>
      </w:r>
      <w:r w:rsidRPr="006D0A83">
        <w:rPr>
          <w:i/>
          <w:highlight w:val="white"/>
        </w:rPr>
        <w:t>s</w:t>
      </w:r>
      <w:r w:rsidR="006D0A83" w:rsidRPr="006D0A83">
        <w:rPr>
          <w:i/>
          <w:highlight w:val="white"/>
        </w:rPr>
        <w:t>lo</w:t>
      </w:r>
      <w:r w:rsidRPr="006D0A83">
        <w:rPr>
          <w:i/>
          <w:highlight w:val="white"/>
        </w:rPr>
        <w:t>gans</w:t>
      </w:r>
      <w:r>
        <w:rPr>
          <w:highlight w:val="white"/>
        </w:rPr>
        <w:t xml:space="preserve"> cun contido político ou social, cunha determinada ideoloxía ou cun carácter de protesta. </w:t>
      </w:r>
    </w:p>
    <w:p w14:paraId="25C6974B" w14:textId="77777777" w:rsidR="00CA129C" w:rsidRDefault="00A96933">
      <w:pPr>
        <w:spacing w:line="276" w:lineRule="auto"/>
      </w:pPr>
      <w:r>
        <w:t xml:space="preserve">- </w:t>
      </w:r>
      <w:r>
        <w:rPr>
          <w:b/>
        </w:rPr>
        <w:t>Mural:</w:t>
      </w:r>
      <w:r>
        <w:t xml:space="preserve"> Pintura feita nunha parede ou muro.</w:t>
      </w:r>
    </w:p>
    <w:p w14:paraId="4EA6DDDB" w14:textId="77777777" w:rsidR="00CA129C" w:rsidRDefault="00A96933">
      <w:pPr>
        <w:spacing w:line="276" w:lineRule="auto"/>
      </w:pPr>
      <w:r>
        <w:t xml:space="preserve">- </w:t>
      </w:r>
      <w:proofErr w:type="spellStart"/>
      <w:r>
        <w:rPr>
          <w:b/>
        </w:rPr>
        <w:t>Sticker</w:t>
      </w:r>
      <w:proofErr w:type="spellEnd"/>
      <w:r>
        <w:t>: Forma calquera actividade que supoña a destrución ou deterioración de obxectos ou espazos públicos ou alleos.</w:t>
      </w:r>
    </w:p>
    <w:p w14:paraId="7299EA94" w14:textId="6E9B5935" w:rsidR="00CA129C" w:rsidRDefault="00A96933">
      <w:pPr>
        <w:spacing w:line="276" w:lineRule="auto"/>
      </w:pPr>
      <w:r>
        <w:t xml:space="preserve">- </w:t>
      </w:r>
      <w:r>
        <w:rPr>
          <w:b/>
        </w:rPr>
        <w:t xml:space="preserve">Vandalismo: </w:t>
      </w:r>
      <w:r>
        <w:t>Acto de danar ou estragar obxectos ou espazos públicos ou alleos.</w:t>
      </w:r>
    </w:p>
    <w:p w14:paraId="58BA3A3E" w14:textId="7B593D41" w:rsidR="004225C4" w:rsidRDefault="004225C4">
      <w:pPr>
        <w:spacing w:line="276" w:lineRule="auto"/>
      </w:pPr>
    </w:p>
    <w:p w14:paraId="298FD390" w14:textId="0DB3F2FD" w:rsidR="004225C4" w:rsidRDefault="004225C4">
      <w:pPr>
        <w:spacing w:line="276" w:lineRule="auto"/>
      </w:pPr>
    </w:p>
    <w:p w14:paraId="4B7D85D0" w14:textId="2983555B" w:rsidR="004225C4" w:rsidRDefault="004225C4">
      <w:pPr>
        <w:spacing w:line="276" w:lineRule="auto"/>
      </w:pPr>
    </w:p>
    <w:p w14:paraId="2E6E40E7" w14:textId="56BCA446" w:rsidR="004225C4" w:rsidRDefault="004225C4">
      <w:pPr>
        <w:spacing w:line="276" w:lineRule="auto"/>
      </w:pPr>
    </w:p>
    <w:p w14:paraId="1DF700C7" w14:textId="27E582A0" w:rsidR="004225C4" w:rsidRDefault="004225C4">
      <w:pPr>
        <w:spacing w:line="276" w:lineRule="auto"/>
      </w:pPr>
    </w:p>
    <w:p w14:paraId="2AD0EDAC" w14:textId="2C3AA625" w:rsidR="004225C4" w:rsidRDefault="004225C4">
      <w:pPr>
        <w:spacing w:line="276" w:lineRule="auto"/>
      </w:pPr>
    </w:p>
    <w:p w14:paraId="610497EE" w14:textId="08457209" w:rsidR="004225C4" w:rsidRDefault="004225C4">
      <w:pPr>
        <w:spacing w:line="276" w:lineRule="auto"/>
      </w:pPr>
    </w:p>
    <w:p w14:paraId="6B347E50" w14:textId="77777777" w:rsidR="004225C4" w:rsidRDefault="004225C4">
      <w:pPr>
        <w:spacing w:line="276" w:lineRule="auto"/>
      </w:pPr>
    </w:p>
    <w:p w14:paraId="15C92FAC" w14:textId="77777777" w:rsidR="00112794" w:rsidRPr="00112794" w:rsidRDefault="00112794" w:rsidP="0011279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  <w:r w:rsidRPr="00112794">
        <w:rPr>
          <w:b/>
          <w:color w:val="0070C0"/>
          <w:sz w:val="40"/>
          <w:szCs w:val="40"/>
        </w:rPr>
        <w:lastRenderedPageBreak/>
        <w:t xml:space="preserve">2. </w:t>
      </w:r>
      <w:r w:rsidR="00A96933" w:rsidRPr="00112794">
        <w:rPr>
          <w:b/>
          <w:color w:val="0070C0"/>
          <w:sz w:val="40"/>
          <w:szCs w:val="40"/>
        </w:rPr>
        <w:t>As técnicas secas</w:t>
      </w:r>
    </w:p>
    <w:p w14:paraId="62368F5B" w14:textId="77777777" w:rsidR="00CA129C" w:rsidRPr="00112794" w:rsidRDefault="00A96933" w:rsidP="00112794">
      <w:pPr>
        <w:pBdr>
          <w:top w:val="nil"/>
          <w:left w:val="nil"/>
          <w:bottom w:val="nil"/>
          <w:right w:val="nil"/>
          <w:between w:val="nil"/>
        </w:pBdr>
        <w:spacing w:before="300" w:after="140" w:line="276" w:lineRule="auto"/>
        <w:rPr>
          <w:b/>
          <w:color w:val="0070C0"/>
          <w:sz w:val="32"/>
          <w:szCs w:val="32"/>
        </w:rPr>
      </w:pPr>
      <w:r w:rsidRPr="00112794">
        <w:rPr>
          <w:b/>
          <w:color w:val="0070C0"/>
          <w:sz w:val="32"/>
          <w:szCs w:val="32"/>
        </w:rPr>
        <w:t>Introdución ás técnicas secas</w:t>
      </w:r>
    </w:p>
    <w:p w14:paraId="622686E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As </w:t>
      </w:r>
      <w:r>
        <w:rPr>
          <w:b/>
        </w:rPr>
        <w:t>técnicas secas</w:t>
      </w:r>
      <w:r>
        <w:t xml:space="preserve"> caracterízanse polo uso de materiais que non requiren auga nin disolventes para a súa aplicación. Estas técnicas son ideais para traballos controlados, limpos e detallados.</w:t>
      </w:r>
    </w:p>
    <w:p w14:paraId="7B121485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Neste tema, centrarémonos en lapis de cores e ceras, dous materiais básicos pero versátiles.</w:t>
      </w:r>
    </w:p>
    <w:p w14:paraId="7FAA32E4" w14:textId="0C783815" w:rsidR="00CA129C" w:rsidRPr="00112794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color w:val="0070C0"/>
          <w:sz w:val="40"/>
          <w:szCs w:val="40"/>
        </w:rPr>
      </w:pPr>
      <w:r w:rsidRPr="00112794">
        <w:rPr>
          <w:b/>
          <w:color w:val="0070C0"/>
          <w:sz w:val="40"/>
          <w:szCs w:val="40"/>
        </w:rPr>
        <w:t>2.</w:t>
      </w:r>
      <w:r w:rsidR="00B075F6">
        <w:rPr>
          <w:b/>
          <w:color w:val="0070C0"/>
          <w:sz w:val="40"/>
          <w:szCs w:val="40"/>
        </w:rPr>
        <w:t>1</w:t>
      </w:r>
      <w:r w:rsidRPr="00112794">
        <w:rPr>
          <w:b/>
          <w:color w:val="0070C0"/>
          <w:sz w:val="40"/>
          <w:szCs w:val="40"/>
        </w:rPr>
        <w:t>. Lapis de cores</w:t>
      </w:r>
    </w:p>
    <w:p w14:paraId="3F6F4958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Material necesario</w:t>
      </w:r>
    </w:p>
    <w:p w14:paraId="2B5D79D4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Lapis de cores de boa calidade. Poden ser escolares, artísticos ou </w:t>
      </w:r>
      <w:proofErr w:type="spellStart"/>
      <w:r>
        <w:t>acuarelables</w:t>
      </w:r>
      <w:proofErr w:type="spellEnd"/>
      <w:r>
        <w:t>.</w:t>
      </w:r>
    </w:p>
    <w:p w14:paraId="3C179115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Papel de debuxo liso ou de textura lixeira.</w:t>
      </w:r>
    </w:p>
    <w:p w14:paraId="6F25AF03" w14:textId="1F56366A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 w:rsidR="006D0A83">
        <w:t>Afialapis</w:t>
      </w:r>
      <w:r>
        <w:t xml:space="preserve"> adecuado para evitar roturas do lapis.</w:t>
      </w:r>
    </w:p>
    <w:p w14:paraId="13B804DF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Goma de borrar suave, para axustes e aclarados.</w:t>
      </w:r>
    </w:p>
    <w:p w14:paraId="159F9F61" w14:textId="22842A16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 w:rsidR="006D0A83">
        <w:t>Esfuminos</w:t>
      </w:r>
      <w:r>
        <w:t xml:space="preserve"> ou panos de papel para suavizar cores.</w:t>
      </w:r>
    </w:p>
    <w:p w14:paraId="27B200D7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Propiedades dos lapis de cores</w:t>
      </w:r>
    </w:p>
    <w:p w14:paraId="72D6FF3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Pigmentación: Os lapis conteñen pigmentos secos mesturados con cera ou aceite, o que permite trazos intensos e duradeiros.</w:t>
      </w:r>
    </w:p>
    <w:p w14:paraId="3D09A2EB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Precisión: Ideais para traballar detalles e liñas finas.</w:t>
      </w:r>
    </w:p>
    <w:p w14:paraId="35BBE538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Versatilidade: Poden usarse para colorear, sombrear, crear texturas ou traballar con degradados.</w:t>
      </w:r>
    </w:p>
    <w:p w14:paraId="045552A4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Capacidade de superposición: Permiten aplicar varias capas para enriquecer cores ou xerar novas tonalidades.</w:t>
      </w:r>
    </w:p>
    <w:p w14:paraId="58500105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Control do ton: A presión sobre o lapis inflúe na intensidade da cor, a presión máis alta, cor máis escura.</w:t>
      </w:r>
    </w:p>
    <w:p w14:paraId="1043F370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Técnicas básicas con lapis de cores</w:t>
      </w:r>
    </w:p>
    <w:p w14:paraId="19DEC244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1. Coloración uniforme:</w:t>
      </w:r>
      <w:r w:rsidRPr="00112794">
        <w:rPr>
          <w:color w:val="auto"/>
        </w:rPr>
        <w:t xml:space="preserve"> </w:t>
      </w:r>
      <w:r>
        <w:t>Recheo de áreas con trazos rectos e constantes.</w:t>
      </w:r>
    </w:p>
    <w:p w14:paraId="11CF757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Aplicade pouca presión e realiza trazos nunha soa dirección para un acabado limpo.</w:t>
      </w:r>
    </w:p>
    <w:p w14:paraId="5EDAD429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2. Gradación:</w:t>
      </w:r>
      <w:r w:rsidRPr="00112794">
        <w:rPr>
          <w:color w:val="auto"/>
        </w:rPr>
        <w:t xml:space="preserve"> </w:t>
      </w:r>
      <w:r>
        <w:t>Transición suave entre tons, variando a presión do lapis ou superpoñendo cores.</w:t>
      </w:r>
    </w:p>
    <w:p w14:paraId="0C0A18FE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Comezade co ton máis claro e avanza cara ao máis escuro para evitar erros.</w:t>
      </w:r>
    </w:p>
    <w:p w14:paraId="7A6D718E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3. Superposición (capas):</w:t>
      </w:r>
      <w:r w:rsidRPr="00112794">
        <w:rPr>
          <w:color w:val="auto"/>
        </w:rPr>
        <w:t xml:space="preserve"> </w:t>
      </w:r>
      <w:r>
        <w:t>Aplicación de capas de diferentes cores para obter tons novos e máis complexos.</w:t>
      </w:r>
    </w:p>
    <w:p w14:paraId="53AA5802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Usade cores complementarias, por exemplo, azul e laranxa, para enriquecer as sombras.</w:t>
      </w:r>
    </w:p>
    <w:p w14:paraId="48FF35A5" w14:textId="4AF8DF2A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lastRenderedPageBreak/>
        <w:t xml:space="preserve">4.  </w:t>
      </w:r>
      <w:r w:rsidR="006D0A83">
        <w:rPr>
          <w:b/>
          <w:color w:val="auto"/>
        </w:rPr>
        <w:t>Esfumado</w:t>
      </w:r>
      <w:r w:rsidRPr="00112794">
        <w:rPr>
          <w:b/>
          <w:color w:val="auto"/>
        </w:rPr>
        <w:t>:</w:t>
      </w:r>
      <w:r w:rsidRPr="00112794">
        <w:rPr>
          <w:color w:val="auto"/>
        </w:rPr>
        <w:t xml:space="preserve"> </w:t>
      </w:r>
      <w:r>
        <w:t xml:space="preserve">Suavízanse as transicións de cor cun </w:t>
      </w:r>
      <w:r w:rsidR="006D0A83">
        <w:t>es</w:t>
      </w:r>
      <w:r>
        <w:t>fumino, algodón ou cos dedos.</w:t>
      </w:r>
    </w:p>
    <w:p w14:paraId="01B9CA85" w14:textId="4686D67C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Consello práctico: Para áreas pequenas, empregade un </w:t>
      </w:r>
      <w:proofErr w:type="spellStart"/>
      <w:r>
        <w:t>bastonci</w:t>
      </w:r>
      <w:r w:rsidR="006D0A83">
        <w:t>ñ</w:t>
      </w:r>
      <w:r>
        <w:t>o</w:t>
      </w:r>
      <w:proofErr w:type="spellEnd"/>
      <w:r>
        <w:t xml:space="preserve"> de algodón.</w:t>
      </w:r>
    </w:p>
    <w:p w14:paraId="4F9B000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5. Tramas:</w:t>
      </w:r>
      <w:r w:rsidRPr="00112794">
        <w:rPr>
          <w:color w:val="auto"/>
        </w:rPr>
        <w:t xml:space="preserve"> </w:t>
      </w:r>
      <w:r>
        <w:t>Creación de sombreado e textura con liñas paralelas ou cruzadas (</w:t>
      </w:r>
      <w:proofErr w:type="spellStart"/>
      <w:r>
        <w:t>hatching</w:t>
      </w:r>
      <w:proofErr w:type="spellEnd"/>
      <w:r>
        <w:t xml:space="preserve"> e </w:t>
      </w:r>
      <w:proofErr w:type="spellStart"/>
      <w:r>
        <w:t>cros-hatching</w:t>
      </w:r>
      <w:proofErr w:type="spellEnd"/>
      <w:r>
        <w:t>).</w:t>
      </w:r>
    </w:p>
    <w:p w14:paraId="085D9AE4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As liñas máis xuntas xeran sombras máis densas.</w:t>
      </w:r>
    </w:p>
    <w:p w14:paraId="0A0BCEB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6. Realce de brillos:</w:t>
      </w:r>
      <w:r w:rsidRPr="00112794">
        <w:rPr>
          <w:color w:val="auto"/>
        </w:rPr>
        <w:t xml:space="preserve"> </w:t>
      </w:r>
      <w:r>
        <w:t>Usade un lapis branco para resaltar zonas luminosas ou unha goma de borrar para aclarar áreas coloreadas.</w:t>
      </w:r>
    </w:p>
    <w:p w14:paraId="0206B4BA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Traballade o brillo ao final para non manchar o debuxo.</w:t>
      </w:r>
    </w:p>
    <w:p w14:paraId="56500069" w14:textId="5F449666" w:rsidR="00CA129C" w:rsidRPr="00112794" w:rsidRDefault="00A96933" w:rsidP="006F6DB4">
      <w:pPr>
        <w:pBdr>
          <w:top w:val="nil"/>
          <w:left w:val="nil"/>
          <w:bottom w:val="nil"/>
          <w:right w:val="nil"/>
          <w:between w:val="nil"/>
        </w:pBdr>
        <w:spacing w:before="300" w:after="140" w:line="276" w:lineRule="auto"/>
        <w:rPr>
          <w:b/>
          <w:color w:val="0070C0"/>
          <w:sz w:val="40"/>
          <w:szCs w:val="40"/>
        </w:rPr>
      </w:pPr>
      <w:r w:rsidRPr="00112794">
        <w:rPr>
          <w:b/>
          <w:color w:val="0070C0"/>
          <w:sz w:val="40"/>
          <w:szCs w:val="40"/>
        </w:rPr>
        <w:t>2.</w:t>
      </w:r>
      <w:r w:rsidR="00B075F6">
        <w:rPr>
          <w:b/>
          <w:color w:val="0070C0"/>
          <w:sz w:val="40"/>
          <w:szCs w:val="40"/>
        </w:rPr>
        <w:t>2</w:t>
      </w:r>
      <w:r w:rsidRPr="00112794">
        <w:rPr>
          <w:b/>
          <w:color w:val="0070C0"/>
          <w:sz w:val="40"/>
          <w:szCs w:val="40"/>
        </w:rPr>
        <w:t>. Ceras</w:t>
      </w:r>
    </w:p>
    <w:p w14:paraId="562CA8DE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Material necesario</w:t>
      </w:r>
    </w:p>
    <w:p w14:paraId="0A572CA3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Ceras brandas ou duras, escolares ou pastel.</w:t>
      </w:r>
    </w:p>
    <w:p w14:paraId="4D58107A" w14:textId="030CD5CF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Papel de </w:t>
      </w:r>
      <w:proofErr w:type="spellStart"/>
      <w:r>
        <w:t>gramaxe</w:t>
      </w:r>
      <w:proofErr w:type="spellEnd"/>
      <w:r>
        <w:t xml:space="preserve"> alto ou cartolina, para evitar </w:t>
      </w:r>
      <w:r w:rsidR="006D0A83">
        <w:t>rachaduras</w:t>
      </w:r>
      <w:r>
        <w:t>.</w:t>
      </w:r>
    </w:p>
    <w:p w14:paraId="467CF90D" w14:textId="4BA140B4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 w:rsidR="006D0A83">
        <w:t>Raspas</w:t>
      </w:r>
      <w:r>
        <w:t xml:space="preserve"> ou ferramentas para efectos (opcional).</w:t>
      </w:r>
    </w:p>
    <w:p w14:paraId="436B54AB" w14:textId="7FAB9C3F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Trapo ou panos para </w:t>
      </w:r>
      <w:r w:rsidR="006D0A83">
        <w:t>esfuma</w:t>
      </w:r>
      <w:r>
        <w:t>r cores.</w:t>
      </w:r>
    </w:p>
    <w:p w14:paraId="079C0203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Propiedades das ceras</w:t>
      </w:r>
    </w:p>
    <w:p w14:paraId="0705D10F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Textura cremosa: Fácil de estender e con boa adherencia ao papel.</w:t>
      </w:r>
    </w:p>
    <w:p w14:paraId="0531E71F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Cores intensas: Gran capacidade de cobertura e vibración tonal.</w:t>
      </w:r>
    </w:p>
    <w:p w14:paraId="667C4C5A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Resistencia: As cores son duradeiros e non perden intensidade facilmente.</w:t>
      </w:r>
    </w:p>
    <w:p w14:paraId="498A0C7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Versatilidade </w:t>
      </w:r>
      <w:proofErr w:type="spellStart"/>
      <w:r>
        <w:t>textural</w:t>
      </w:r>
      <w:proofErr w:type="spellEnd"/>
      <w:r>
        <w:t xml:space="preserve">: Permiten combinar efectos lisos, </w:t>
      </w:r>
      <w:proofErr w:type="spellStart"/>
      <w:r>
        <w:t>texturizados</w:t>
      </w:r>
      <w:proofErr w:type="spellEnd"/>
      <w:r>
        <w:t xml:space="preserve"> e raspados.</w:t>
      </w:r>
    </w:p>
    <w:p w14:paraId="500CD6B2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Técnicas básicas con ceras</w:t>
      </w:r>
    </w:p>
    <w:p w14:paraId="17953D9D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1. Recheo uniforme</w:t>
      </w:r>
      <w:r w:rsidRPr="00112794">
        <w:rPr>
          <w:color w:val="auto"/>
        </w:rPr>
        <w:t xml:space="preserve"> </w:t>
      </w:r>
      <w:r>
        <w:t>Aplicade presión constante para obter unha cor sólida e homoxénea.</w:t>
      </w:r>
    </w:p>
    <w:p w14:paraId="5369666F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Usade movementos circulares para evitar ocos.</w:t>
      </w:r>
    </w:p>
    <w:p w14:paraId="0D8B8539" w14:textId="0F8039EC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 xml:space="preserve">2. </w:t>
      </w:r>
      <w:r w:rsidR="006D0A83">
        <w:rPr>
          <w:b/>
          <w:color w:val="auto"/>
        </w:rPr>
        <w:t>Esfumado</w:t>
      </w:r>
      <w:r w:rsidRPr="00112794">
        <w:rPr>
          <w:b/>
          <w:color w:val="auto"/>
        </w:rPr>
        <w:t>:</w:t>
      </w:r>
      <w:r w:rsidRPr="00112794">
        <w:rPr>
          <w:color w:val="auto"/>
        </w:rPr>
        <w:t xml:space="preserve"> </w:t>
      </w:r>
      <w:r>
        <w:t>Mesturando cores ou suavizando as liñas cos dedos ou un trapo.</w:t>
      </w:r>
    </w:p>
    <w:p w14:paraId="3C828777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Traballade con pequenas cantidades de cor para evitar manchas.</w:t>
      </w:r>
    </w:p>
    <w:p w14:paraId="7693BD10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3. Superposición:</w:t>
      </w:r>
      <w:r w:rsidRPr="00112794">
        <w:rPr>
          <w:color w:val="auto"/>
        </w:rPr>
        <w:t xml:space="preserve"> </w:t>
      </w:r>
      <w:r>
        <w:t>Colorear unha capa sobre outra para crear novos tons.</w:t>
      </w:r>
    </w:p>
    <w:p w14:paraId="1CC9110A" w14:textId="00E3DA16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Consello práctico: Aplicade primeiro a cor máis clara e logo </w:t>
      </w:r>
      <w:r w:rsidR="006D0A83">
        <w:t>a</w:t>
      </w:r>
      <w:r>
        <w:t xml:space="preserve"> escur</w:t>
      </w:r>
      <w:r w:rsidR="006D0A83">
        <w:t>a</w:t>
      </w:r>
      <w:r>
        <w:t>.</w:t>
      </w:r>
    </w:p>
    <w:p w14:paraId="689F7AC8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4. Raspado:</w:t>
      </w:r>
      <w:r w:rsidRPr="00112794">
        <w:rPr>
          <w:color w:val="auto"/>
        </w:rPr>
        <w:t xml:space="preserve"> </w:t>
      </w:r>
      <w:r>
        <w:t>Faise cubrindo unha área con varias capas e raspando a capa superior para revelar a cor inferior.</w:t>
      </w:r>
    </w:p>
    <w:p w14:paraId="493635CE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Usade unha ferramenta con punta redonda para non estragar o papel.</w:t>
      </w:r>
    </w:p>
    <w:p w14:paraId="3FBAEFEF" w14:textId="62F39F7F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5. Texturas naturais:</w:t>
      </w:r>
      <w:r w:rsidRPr="00112794">
        <w:rPr>
          <w:color w:val="auto"/>
        </w:rPr>
        <w:t xml:space="preserve"> </w:t>
      </w:r>
      <w:r>
        <w:t>Esfragado da cera sobre papel colocado sobre superficies textur</w:t>
      </w:r>
      <w:r w:rsidR="006D0A83">
        <w:t>a</w:t>
      </w:r>
      <w:r>
        <w:t>das (madeira, tea).</w:t>
      </w:r>
    </w:p>
    <w:p w14:paraId="0193845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lastRenderedPageBreak/>
        <w:t>- Consello práctico: Variade a presión para intensificar o relevo.</w:t>
      </w:r>
    </w:p>
    <w:p w14:paraId="134888E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112794">
        <w:rPr>
          <w:b/>
          <w:color w:val="auto"/>
        </w:rPr>
        <w:t>6. Gradación:</w:t>
      </w:r>
      <w:r w:rsidRPr="00112794">
        <w:rPr>
          <w:color w:val="auto"/>
        </w:rPr>
        <w:t xml:space="preserve"> </w:t>
      </w:r>
      <w:r>
        <w:t>Suavizando o límite entre dúas cores ou aplicando un sobre outro de forma gradual.</w:t>
      </w:r>
    </w:p>
    <w:p w14:paraId="60B9899E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Mesturade cores similares para lograr efectos máis naturais.</w:t>
      </w:r>
    </w:p>
    <w:p w14:paraId="48E16D78" w14:textId="7C4774A2" w:rsidR="00CA129C" w:rsidRPr="00112794" w:rsidRDefault="00A96933" w:rsidP="006F6DB4">
      <w:pPr>
        <w:pBdr>
          <w:top w:val="nil"/>
          <w:left w:val="nil"/>
          <w:bottom w:val="nil"/>
          <w:right w:val="nil"/>
          <w:between w:val="nil"/>
        </w:pBdr>
        <w:spacing w:before="300" w:after="140" w:line="276" w:lineRule="auto"/>
        <w:rPr>
          <w:b/>
          <w:color w:val="0070C0"/>
          <w:sz w:val="40"/>
          <w:szCs w:val="40"/>
        </w:rPr>
      </w:pPr>
      <w:r w:rsidRPr="00112794">
        <w:rPr>
          <w:b/>
          <w:color w:val="0070C0"/>
          <w:sz w:val="40"/>
          <w:szCs w:val="40"/>
        </w:rPr>
        <w:t>2.</w:t>
      </w:r>
      <w:r w:rsidR="00B075F6">
        <w:rPr>
          <w:b/>
          <w:color w:val="0070C0"/>
          <w:sz w:val="40"/>
          <w:szCs w:val="40"/>
        </w:rPr>
        <w:t>3</w:t>
      </w:r>
      <w:r w:rsidRPr="00112794">
        <w:rPr>
          <w:b/>
          <w:color w:val="0070C0"/>
          <w:sz w:val="40"/>
          <w:szCs w:val="40"/>
        </w:rPr>
        <w:t>. Glosario</w:t>
      </w:r>
    </w:p>
    <w:p w14:paraId="0B316884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Aclarado</w:t>
      </w:r>
      <w:r>
        <w:t>: Técnica para reducir a intensidade dunha cor, logrando un ton máis claro.</w:t>
      </w:r>
    </w:p>
    <w:p w14:paraId="01835438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Atenuación</w:t>
      </w:r>
      <w:r>
        <w:t>: Diminución da intensidade dunha cor ou sombra para suavizar un efecto visual.</w:t>
      </w:r>
    </w:p>
    <w:p w14:paraId="264287AA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Bosquexo</w:t>
      </w:r>
      <w:r>
        <w:t>: Debuxo preliminar, xeralmente en lapis de grafito, que serve como base ou guía.</w:t>
      </w:r>
    </w:p>
    <w:p w14:paraId="615B5BC0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Brillo</w:t>
      </w:r>
      <w:r>
        <w:t>: Capacidade dunha cor ou superficie para reflectir luz. Destaca zonas iluminadas.</w:t>
      </w:r>
    </w:p>
    <w:p w14:paraId="08DBB5A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Contraste</w:t>
      </w:r>
      <w:r>
        <w:t>: Diferenza marcada entre cores, tons ou texturas nunha composición.</w:t>
      </w:r>
    </w:p>
    <w:p w14:paraId="6FD54C44" w14:textId="3F78CC65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 xml:space="preserve">- </w:t>
      </w:r>
      <w:r w:rsidR="006D0A83">
        <w:rPr>
          <w:b/>
        </w:rPr>
        <w:t>Esfumado</w:t>
      </w:r>
      <w:r>
        <w:t>: Técnica para suavizar bordos ou transicións de cor.</w:t>
      </w:r>
    </w:p>
    <w:p w14:paraId="64DBC32A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Gradación</w:t>
      </w:r>
      <w:r>
        <w:t>: Cambio progresivo entre tons ou cores, creando un degradado.</w:t>
      </w:r>
    </w:p>
    <w:p w14:paraId="5DDB02D7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Lapis de grafito</w:t>
      </w:r>
      <w:r>
        <w:t>: Ferramenta básica para debuxo, composta de grafito nunha carcasa de madeira.</w:t>
      </w:r>
    </w:p>
    <w:p w14:paraId="3608D11E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Trama</w:t>
      </w:r>
      <w:r>
        <w:t>: Conxunto de liñas ou puntos organizados para xerar textura ou sombreado.</w:t>
      </w:r>
    </w:p>
    <w:p w14:paraId="0B4B2BAA" w14:textId="61DEBE73" w:rsidR="00CA129C" w:rsidRPr="00112794" w:rsidRDefault="00A96933" w:rsidP="006F6DB4">
      <w:pPr>
        <w:pBdr>
          <w:top w:val="nil"/>
          <w:left w:val="nil"/>
          <w:bottom w:val="nil"/>
          <w:right w:val="nil"/>
          <w:between w:val="nil"/>
        </w:pBdr>
        <w:spacing w:before="300" w:after="140" w:line="276" w:lineRule="auto"/>
        <w:rPr>
          <w:b/>
          <w:color w:val="0070C0"/>
          <w:sz w:val="40"/>
          <w:szCs w:val="40"/>
        </w:rPr>
      </w:pPr>
      <w:r w:rsidRPr="00112794">
        <w:rPr>
          <w:b/>
          <w:color w:val="0070C0"/>
          <w:sz w:val="40"/>
          <w:szCs w:val="40"/>
        </w:rPr>
        <w:t>2.</w:t>
      </w:r>
      <w:r w:rsidR="00B075F6">
        <w:rPr>
          <w:b/>
          <w:color w:val="0070C0"/>
          <w:sz w:val="40"/>
          <w:szCs w:val="40"/>
        </w:rPr>
        <w:t>4</w:t>
      </w:r>
      <w:r w:rsidRPr="00112794">
        <w:rPr>
          <w:b/>
          <w:color w:val="0070C0"/>
          <w:sz w:val="40"/>
          <w:szCs w:val="40"/>
        </w:rPr>
        <w:t>. Consellos xerais para traballar con técnicas secas</w:t>
      </w:r>
    </w:p>
    <w:p w14:paraId="5DD6E256" w14:textId="7E17DA8F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Mantede o papel limpo e libre de manchas; colocade unha folla debaixo da</w:t>
      </w:r>
      <w:r w:rsidR="006D0A83">
        <w:t xml:space="preserve">s vosas </w:t>
      </w:r>
      <w:r>
        <w:t>man</w:t>
      </w:r>
      <w:r w:rsidR="006D0A83">
        <w:t>s</w:t>
      </w:r>
      <w:r>
        <w:t xml:space="preserve"> mentres debuxades.</w:t>
      </w:r>
    </w:p>
    <w:p w14:paraId="17B5E552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Afiade os lapis regularmente para lograr trazos precisos.</w:t>
      </w:r>
    </w:p>
    <w:p w14:paraId="382B39BB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Practicade as técnicas en follas de proba antes de aplicalas ao traballo final.</w:t>
      </w:r>
    </w:p>
    <w:p w14:paraId="6D52849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Experimentade con diferentes tipos de papel para descubrir que textura funciona mellor con cada material.</w:t>
      </w:r>
    </w:p>
    <w:p w14:paraId="11B55D8A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Traballade do xeral ao específico: empeza polas áreas grandes e avanza cara aos detalles.</w:t>
      </w:r>
    </w:p>
    <w:p w14:paraId="75D23219" w14:textId="77777777" w:rsidR="00CA129C" w:rsidRPr="006F6DB4" w:rsidRDefault="006F6DB4" w:rsidP="006F6DB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b/>
          <w:color w:val="0070C0"/>
          <w:sz w:val="40"/>
          <w:szCs w:val="40"/>
        </w:rPr>
      </w:pPr>
      <w:r>
        <w:rPr>
          <w:b/>
          <w:color w:val="0070C0"/>
          <w:sz w:val="40"/>
          <w:szCs w:val="40"/>
        </w:rPr>
        <w:t xml:space="preserve">3. </w:t>
      </w:r>
      <w:r w:rsidR="00A96933" w:rsidRPr="006F6DB4">
        <w:rPr>
          <w:b/>
          <w:color w:val="0070C0"/>
          <w:sz w:val="40"/>
          <w:szCs w:val="40"/>
        </w:rPr>
        <w:t>As técnicas húmidas</w:t>
      </w:r>
    </w:p>
    <w:p w14:paraId="1BD8E76A" w14:textId="77777777" w:rsidR="00CA129C" w:rsidRPr="006F6DB4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color w:val="0070C0"/>
          <w:sz w:val="32"/>
          <w:szCs w:val="32"/>
        </w:rPr>
      </w:pPr>
      <w:r w:rsidRPr="006F6DB4">
        <w:rPr>
          <w:b/>
          <w:color w:val="0070C0"/>
          <w:sz w:val="32"/>
          <w:szCs w:val="32"/>
        </w:rPr>
        <w:t>Introdución ás técnicas húmidas</w:t>
      </w:r>
    </w:p>
    <w:p w14:paraId="6B328A92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As técnicas húmidas caracterízanse polo uso de auga ou algún outro tipo de disolvente para diluír os pigmentos, facilitando a súa aplicación e a creación de diferentes efectos. </w:t>
      </w:r>
    </w:p>
    <w:p w14:paraId="0CFB04AB" w14:textId="57DEA1FF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Neste tema, centrarémonos na pintura acrílica e na acuarela, dous materiais básicos pero versátiles. </w:t>
      </w:r>
    </w:p>
    <w:p w14:paraId="12F992E0" w14:textId="0B8449AF" w:rsidR="004225C4" w:rsidRDefault="004225C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</w:p>
    <w:p w14:paraId="6D0B7BCA" w14:textId="77777777" w:rsidR="004225C4" w:rsidRDefault="004225C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</w:p>
    <w:p w14:paraId="14EED0E4" w14:textId="77777777" w:rsidR="00CA129C" w:rsidRPr="006F6DB4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color w:val="0070C0"/>
          <w:sz w:val="40"/>
          <w:szCs w:val="40"/>
        </w:rPr>
      </w:pPr>
      <w:r w:rsidRPr="006F6DB4">
        <w:rPr>
          <w:b/>
          <w:color w:val="0070C0"/>
          <w:sz w:val="40"/>
          <w:szCs w:val="40"/>
        </w:rPr>
        <w:lastRenderedPageBreak/>
        <w:t>3.</w:t>
      </w:r>
      <w:r w:rsidR="006F6DB4" w:rsidRPr="006F6DB4">
        <w:rPr>
          <w:b/>
          <w:color w:val="0070C0"/>
          <w:sz w:val="40"/>
          <w:szCs w:val="40"/>
        </w:rPr>
        <w:t>1</w:t>
      </w:r>
      <w:r w:rsidRPr="006F6DB4">
        <w:rPr>
          <w:b/>
          <w:color w:val="0070C0"/>
          <w:sz w:val="40"/>
          <w:szCs w:val="40"/>
        </w:rPr>
        <w:t>. Acrílico</w:t>
      </w:r>
    </w:p>
    <w:p w14:paraId="28D07A38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Material necesario</w:t>
      </w:r>
    </w:p>
    <w:p w14:paraId="60ED8371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Pinturas acrílicas, poden ser en tubos ou frascos.</w:t>
      </w:r>
    </w:p>
    <w:p w14:paraId="12D882B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Lenzo ou cartolina, aínda que tamén se poden empregar outras superficies, como madeira ou papel para acrílico.</w:t>
      </w:r>
    </w:p>
    <w:p w14:paraId="171C235E" w14:textId="171B0E4E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Pinceis de </w:t>
      </w:r>
      <w:r w:rsidR="006D0A83">
        <w:t>pelos</w:t>
      </w:r>
      <w:r>
        <w:t xml:space="preserve"> sintétic</w:t>
      </w:r>
      <w:r w:rsidR="006D0A83">
        <w:t>o</w:t>
      </w:r>
      <w:r>
        <w:t>s. Poden ser de punta redonda, plana, biselada, etc.</w:t>
      </w:r>
    </w:p>
    <w:p w14:paraId="2D85820D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Auga ou diluínte para modificar a consistencia da pintura.</w:t>
      </w:r>
    </w:p>
    <w:p w14:paraId="75DAE95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Paleta, para realizar as mesturas de diferentes cores.</w:t>
      </w:r>
    </w:p>
    <w:p w14:paraId="6A36866B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Propiedades da pintura acrílica</w:t>
      </w:r>
    </w:p>
    <w:p w14:paraId="48CFB294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Cores brillantes: A pintura acrílica presenta cores intensos e vibrantes.</w:t>
      </w:r>
    </w:p>
    <w:p w14:paraId="6302AD55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Opacidade: O acrílico ten tendencia a ser opaco, o que nos permite cubrir ben unha superficie e obter cores escuras con capas de cores máis claros. </w:t>
      </w:r>
    </w:p>
    <w:p w14:paraId="78C08059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Secado rápido: O acrílico seca moi rápido, permitindo traballar de forma rápida, malia que tamén fai necesario ter un control axeitado para evitar que a pintura seque ou endureza antes de rematar.</w:t>
      </w:r>
    </w:p>
    <w:p w14:paraId="0C08DACF" w14:textId="04007685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proofErr w:type="spellStart"/>
      <w:r>
        <w:t>Durabilidade</w:t>
      </w:r>
      <w:proofErr w:type="spellEnd"/>
      <w:r>
        <w:t>: Unha vez seco, e unha técnica moi durade</w:t>
      </w:r>
      <w:r w:rsidR="006D0A83">
        <w:t>i</w:t>
      </w:r>
      <w:r>
        <w:t xml:space="preserve">ra e vólvese resistente a auga, polo que é apta para exterior. </w:t>
      </w:r>
    </w:p>
    <w:p w14:paraId="4ABEF012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Textura: Permite unha gran variedade de texturas, dende acabados suaves ata texturas grosas empregando unha espátula ou aplicando máis cantidade de pintura. </w:t>
      </w:r>
    </w:p>
    <w:p w14:paraId="1A0CB73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Técnicas Básicas con acrílico</w:t>
      </w:r>
    </w:p>
    <w:p w14:paraId="74DD4FD5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t>1. Capas:</w:t>
      </w:r>
      <w:r w:rsidRPr="006F6DB4">
        <w:rPr>
          <w:color w:val="000000" w:themeColor="text1"/>
        </w:rPr>
        <w:t xml:space="preserve"> </w:t>
      </w:r>
      <w:r>
        <w:t>Pódense aplicar varias capas de acrílico para crear profundidade e volume. Cada capa debe secarse antes de aplicar a seguinte.</w:t>
      </w:r>
    </w:p>
    <w:p w14:paraId="694C8793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Aproveita a opacidade do acrílico para crear efectos de capas que estean cubertas por outras.</w:t>
      </w:r>
    </w:p>
    <w:p w14:paraId="37FA1381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t>2. Pintura espesa:</w:t>
      </w:r>
      <w:r w:rsidRPr="006F6DB4">
        <w:rPr>
          <w:color w:val="000000" w:themeColor="text1"/>
        </w:rPr>
        <w:t xml:space="preserve"> </w:t>
      </w:r>
      <w:r>
        <w:t xml:space="preserve">Permite aplicar capas grosas de pintura e así poder crear texturas ou trazos visibles da pincelada. </w:t>
      </w:r>
    </w:p>
    <w:p w14:paraId="0FCB146F" w14:textId="2E1F62C1" w:rsidR="00CA129C" w:rsidRPr="006F6DB4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color w:val="000000" w:themeColor="text1"/>
        </w:rPr>
      </w:pPr>
      <w:r>
        <w:t>- Consello práctico: Se queredes crear texturas</w:t>
      </w:r>
      <w:r w:rsidR="006D0A83">
        <w:t>,</w:t>
      </w:r>
      <w:r>
        <w:t xml:space="preserve"> non dubides en experimentar con </w:t>
      </w:r>
      <w:r w:rsidRPr="006F6DB4">
        <w:rPr>
          <w:color w:val="000000" w:themeColor="text1"/>
        </w:rPr>
        <w:t xml:space="preserve">espátulas ou </w:t>
      </w:r>
      <w:r w:rsidR="006D0A83">
        <w:rPr>
          <w:color w:val="000000" w:themeColor="text1"/>
        </w:rPr>
        <w:t>pelos sintéticos</w:t>
      </w:r>
      <w:r w:rsidRPr="006F6DB4">
        <w:rPr>
          <w:color w:val="000000" w:themeColor="text1"/>
        </w:rPr>
        <w:t xml:space="preserve"> gros</w:t>
      </w:r>
      <w:r w:rsidR="006D0A83">
        <w:rPr>
          <w:color w:val="000000" w:themeColor="text1"/>
        </w:rPr>
        <w:t>o</w:t>
      </w:r>
      <w:r w:rsidRPr="006F6DB4">
        <w:rPr>
          <w:color w:val="000000" w:themeColor="text1"/>
        </w:rPr>
        <w:t>s.</w:t>
      </w:r>
    </w:p>
    <w:p w14:paraId="7CDB8E42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t>3. Pintura máis fluída:</w:t>
      </w:r>
      <w:r w:rsidRPr="006F6DB4">
        <w:rPr>
          <w:color w:val="000000" w:themeColor="text1"/>
        </w:rPr>
        <w:t xml:space="preserve"> </w:t>
      </w:r>
      <w:r>
        <w:t>Mesturando a pintura con máis cantidade de auga, obtense unha textura parecida a acuarela. Isto permite crear efectos de transparencia e gradacións de cor.</w:t>
      </w:r>
    </w:p>
    <w:p w14:paraId="0DED7310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Resultará máis doado realizar degradados e gradacións de cor coa pintura máis líquida xa que tardará máis en secar e isto permite unha maior integración das cores.</w:t>
      </w:r>
    </w:p>
    <w:p w14:paraId="6963F4AB" w14:textId="051C64C0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t xml:space="preserve">4.  </w:t>
      </w:r>
      <w:proofErr w:type="spellStart"/>
      <w:r w:rsidRPr="006F6DB4">
        <w:rPr>
          <w:b/>
          <w:color w:val="000000" w:themeColor="text1"/>
        </w:rPr>
        <w:t>Glasado</w:t>
      </w:r>
      <w:proofErr w:type="spellEnd"/>
      <w:r w:rsidRPr="006F6DB4">
        <w:rPr>
          <w:b/>
          <w:color w:val="000000" w:themeColor="text1"/>
        </w:rPr>
        <w:t>:</w:t>
      </w:r>
      <w:r w:rsidRPr="006F6DB4">
        <w:rPr>
          <w:color w:val="000000" w:themeColor="text1"/>
        </w:rPr>
        <w:t xml:space="preserve"> </w:t>
      </w:r>
      <w:r>
        <w:t>Consiste en aplicar unha capa transparente de pintura sobre unha base seca para modificar o ton ou engadir luminosidade.</w:t>
      </w:r>
    </w:p>
    <w:p w14:paraId="3AAE2561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lastRenderedPageBreak/>
        <w:t xml:space="preserve">- Consello práctico: Empregádeo para marcar áreas de brillo e conseguir volume. </w:t>
      </w:r>
    </w:p>
    <w:p w14:paraId="45DCCB3C" w14:textId="77777777" w:rsidR="00CA129C" w:rsidRPr="006F6DB4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color w:val="0070C0"/>
          <w:sz w:val="40"/>
          <w:szCs w:val="40"/>
        </w:rPr>
      </w:pPr>
      <w:r w:rsidRPr="006F6DB4">
        <w:rPr>
          <w:b/>
          <w:color w:val="0070C0"/>
          <w:sz w:val="40"/>
          <w:szCs w:val="40"/>
        </w:rPr>
        <w:t>3.</w:t>
      </w:r>
      <w:r w:rsidR="006F6DB4">
        <w:rPr>
          <w:b/>
          <w:color w:val="0070C0"/>
          <w:sz w:val="40"/>
          <w:szCs w:val="40"/>
        </w:rPr>
        <w:t>2</w:t>
      </w:r>
      <w:r w:rsidRPr="006F6DB4">
        <w:rPr>
          <w:b/>
          <w:color w:val="0070C0"/>
          <w:sz w:val="40"/>
          <w:szCs w:val="40"/>
        </w:rPr>
        <w:t>. Acuarela</w:t>
      </w:r>
    </w:p>
    <w:p w14:paraId="426DA433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Material necesario</w:t>
      </w:r>
    </w:p>
    <w:p w14:paraId="0341057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Acuarelas, en pastillas ou en tubos.</w:t>
      </w:r>
    </w:p>
    <w:p w14:paraId="707C0810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Auga, para diluír a pintura e limpar os pinceis. </w:t>
      </w:r>
    </w:p>
    <w:p w14:paraId="614E397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Papel especial de acuarela, con alto </w:t>
      </w:r>
      <w:proofErr w:type="spellStart"/>
      <w:r>
        <w:t>gramaxe</w:t>
      </w:r>
      <w:proofErr w:type="spellEnd"/>
      <w:r>
        <w:t>, para soportar a cantidade de auga sen deteriorarse, polo xeral de 200 g/m</w:t>
      </w:r>
      <w:r>
        <w:rPr>
          <w:sz w:val="26"/>
          <w:szCs w:val="26"/>
          <w:vertAlign w:val="superscript"/>
        </w:rPr>
        <w:t xml:space="preserve">2 </w:t>
      </w:r>
      <w:r>
        <w:t>a 600 g/m</w:t>
      </w:r>
      <w:r>
        <w:rPr>
          <w:sz w:val="26"/>
          <w:szCs w:val="26"/>
          <w:vertAlign w:val="superscript"/>
        </w:rPr>
        <w:t>2</w:t>
      </w:r>
    </w:p>
    <w:p w14:paraId="11003B91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Pinceis de diferentes tamaños. Os de punta redonda e plana son os máis empregados.</w:t>
      </w:r>
    </w:p>
    <w:p w14:paraId="50F9E445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Paleta para facer as mesturas de cores. </w:t>
      </w:r>
    </w:p>
    <w:p w14:paraId="1DB7068E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Trapo ou esponxas, para secar os pinceis ou o exceso de auga.</w:t>
      </w:r>
    </w:p>
    <w:p w14:paraId="1183471C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Propiedades das acuarelas</w:t>
      </w:r>
    </w:p>
    <w:p w14:paraId="744BC89F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Degradados: Esta técnica permítenos realizar degradados de forma sinxela, onde as cores se mesturan suavemente dende un ton claro a outro máis forte.</w:t>
      </w:r>
    </w:p>
    <w:p w14:paraId="1A5C7898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Secado: Ao ser unha técnica que ten base de auga, seca relativamente rápido. Isto pode ser unha vantaxe ou un desafío, dependendo de como a empreguedes. Para facer transicións dunha cor a outra, permite deixar o papel humedecido e comezar con outra cor.</w:t>
      </w:r>
    </w:p>
    <w:p w14:paraId="688B2A5F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Transparencia: É unha das súas características principais, permite ver o branco do papel ou as capas anteriores, creando efectos de luminosidade.</w:t>
      </w:r>
    </w:p>
    <w:p w14:paraId="3DE55F78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</w:rPr>
      </w:pPr>
      <w:r>
        <w:rPr>
          <w:b/>
        </w:rPr>
        <w:t>Técnicas básicas con acuarelas</w:t>
      </w:r>
    </w:p>
    <w:p w14:paraId="238C5A15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t>1. Lavado:</w:t>
      </w:r>
      <w:r w:rsidRPr="006F6DB4">
        <w:rPr>
          <w:color w:val="000000" w:themeColor="text1"/>
        </w:rPr>
        <w:t xml:space="preserve"> </w:t>
      </w:r>
      <w:r>
        <w:t>Consiste en aplicar unha capa de pintura diluída sobre o papel, creando unha cor uniforme ou un fondo.</w:t>
      </w:r>
    </w:p>
    <w:p w14:paraId="5A68A92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Consello práctico: Controlar a cantidade de auga, para evitar que o pigmento se “desfaga” demasiado. </w:t>
      </w:r>
    </w:p>
    <w:p w14:paraId="7C2E089E" w14:textId="6E02049C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t>2. Mollado sobre mollado:</w:t>
      </w:r>
      <w:r w:rsidRPr="006F6DB4">
        <w:rPr>
          <w:color w:val="000000" w:themeColor="text1"/>
        </w:rPr>
        <w:t xml:space="preserve"> </w:t>
      </w:r>
      <w:r>
        <w:t xml:space="preserve">Consiste en aplicar pintura sobre unha superficie húmida, o que produce un </w:t>
      </w:r>
      <w:r w:rsidR="006D0A83">
        <w:t>esfumado</w:t>
      </w:r>
      <w:r>
        <w:t xml:space="preserve"> moi suave. Lógrase máis control si a cantidade de auga no pincel e no papel está ben equilibrada. </w:t>
      </w:r>
    </w:p>
    <w:p w14:paraId="0D0D923B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Consello práctico: Empregade un pincel limpo e cargado de auga para humedecer o papel e a continuación recargade o pincel con pigmento para aplicar na área previamente humedecida.</w:t>
      </w:r>
    </w:p>
    <w:p w14:paraId="5CAFAC9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t>3. Mollado sobre seco:</w:t>
      </w:r>
      <w:r w:rsidRPr="006F6DB4">
        <w:rPr>
          <w:color w:val="000000" w:themeColor="text1"/>
        </w:rPr>
        <w:t xml:space="preserve"> </w:t>
      </w:r>
      <w:r>
        <w:t xml:space="preserve">Esta técnica consiste en aplicar a pintura directamente sobre unha superficie seca, isto xera bordos máis nítidos e definidos. É ideal para facer detalles. </w:t>
      </w:r>
    </w:p>
    <w:p w14:paraId="5A7CD773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Consello práctico: Esta técnica tamén permite realizar degradados e transicións. Experimentade creando transicións suaves entre cores, comezando sempre polos tons máis claros e suaves e aplicando máis auga nas áreas que queredes deixar máis claras. </w:t>
      </w:r>
    </w:p>
    <w:p w14:paraId="02623245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lastRenderedPageBreak/>
        <w:t>4. Secado o aire:</w:t>
      </w:r>
      <w:r w:rsidRPr="006F6DB4">
        <w:rPr>
          <w:color w:val="000000" w:themeColor="text1"/>
        </w:rPr>
        <w:t xml:space="preserve"> </w:t>
      </w:r>
      <w:r>
        <w:t>Cómpre deixar secar entre capa e capa para que as cores se mesturen sen desexalo.</w:t>
      </w:r>
    </w:p>
    <w:p w14:paraId="0C2F2C3B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Consello práctico: Intercalade áreas de traballo na mesma lámina, deixando secar unha área mentres traballas outra. </w:t>
      </w:r>
    </w:p>
    <w:p w14:paraId="08C07887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 w:rsidRPr="006F6DB4">
        <w:rPr>
          <w:b/>
          <w:color w:val="000000" w:themeColor="text1"/>
        </w:rPr>
        <w:t>5. Reserva de brancos:</w:t>
      </w:r>
      <w:r w:rsidRPr="006F6DB4">
        <w:rPr>
          <w:color w:val="000000" w:themeColor="text1"/>
        </w:rPr>
        <w:t xml:space="preserve"> </w:t>
      </w:r>
      <w:r>
        <w:t xml:space="preserve">Na acuarela é moi importante reservar os brancos, é dicir, manter certas áreas do papel sen cor, creando efectos de luz, brillo ou contraste. Aquí podedes ver a importancia de planificar ben a obra antes de comezar, identificando as áreas que deben permanecer brancas. </w:t>
      </w:r>
    </w:p>
    <w:p w14:paraId="5ADC9A24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Consello práctico: Na reserva de brancos, pódese empregar unha cera branca (técnica seca), para evitar aplicar pigmento nesa zona. </w:t>
      </w:r>
    </w:p>
    <w:p w14:paraId="5C12301F" w14:textId="77777777" w:rsidR="00CA129C" w:rsidRPr="006F6DB4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color w:val="0070C0"/>
          <w:sz w:val="40"/>
          <w:szCs w:val="40"/>
        </w:rPr>
      </w:pPr>
      <w:r w:rsidRPr="006F6DB4">
        <w:rPr>
          <w:b/>
          <w:color w:val="0070C0"/>
          <w:sz w:val="40"/>
          <w:szCs w:val="40"/>
        </w:rPr>
        <w:t>3.</w:t>
      </w:r>
      <w:r w:rsidR="006F6DB4" w:rsidRPr="006F6DB4">
        <w:rPr>
          <w:b/>
          <w:color w:val="0070C0"/>
          <w:sz w:val="40"/>
          <w:szCs w:val="40"/>
        </w:rPr>
        <w:t>3</w:t>
      </w:r>
      <w:r w:rsidRPr="006F6DB4">
        <w:rPr>
          <w:b/>
          <w:color w:val="0070C0"/>
          <w:sz w:val="40"/>
          <w:szCs w:val="40"/>
        </w:rPr>
        <w:t>. Glosario</w:t>
      </w:r>
    </w:p>
    <w:p w14:paraId="40CCEE6D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Aglutinante</w:t>
      </w:r>
      <w:r>
        <w:t xml:space="preserve">: Sustancia que permite que os pigmentos se manteñan unidos e se adhiran á superficie. Nas acuarelas, o aglutinante é a goma arábiga, mentres que no acrílico é o polímero acrílico. </w:t>
      </w:r>
    </w:p>
    <w:p w14:paraId="10E3AB49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rPr>
          <w:b/>
        </w:rPr>
        <w:t>- Capas</w:t>
      </w:r>
      <w:r>
        <w:t xml:space="preserve">: Estratos de pintura aplicados sobre outros para crear profundidade ou efectos. As capas aplícanse de forma progresiva, sempre deixando secar unha antes de aplicar outras. </w:t>
      </w:r>
    </w:p>
    <w:p w14:paraId="092EC147" w14:textId="26D1932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Degradado</w:t>
      </w:r>
      <w:r>
        <w:t xml:space="preserve">: Transición suave entre cores e tons. Na acuarela pódese lograr co control da auga, mentres que no acrílico emprégase o </w:t>
      </w:r>
      <w:r w:rsidR="006D0A83">
        <w:t>esfumado</w:t>
      </w:r>
      <w:r>
        <w:t xml:space="preserve"> e as mesturas rápidas. </w:t>
      </w:r>
    </w:p>
    <w:p w14:paraId="61B96548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Diluínte</w:t>
      </w:r>
      <w:r>
        <w:t>: Líquido empregado para facer a pintura máis fluída. Na acuarela, o diluínte é a auga, e no acrílico pódese empregar tanto auga como outros medios específicos.</w:t>
      </w:r>
    </w:p>
    <w:p w14:paraId="206F669B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Disolvente</w:t>
      </w:r>
      <w:r>
        <w:t xml:space="preserve">: Sustancia empregada para disolver ou diluír a pintura, polo xeral emprégase en óleo ou acrílicos ao aceite. A auga é o disolvente principal da acuarela. </w:t>
      </w:r>
    </w:p>
    <w:p w14:paraId="6CC00DEA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Pigmento</w:t>
      </w:r>
      <w:r>
        <w:t xml:space="preserve">: Sustancia que da cor a pintura. Extráese de diversas fontes, como minerais ou plantas. Poder ser orgánicos ou inorgánicos. </w:t>
      </w:r>
    </w:p>
    <w:p w14:paraId="1EE2C06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Secado</w:t>
      </w:r>
      <w:r>
        <w:t xml:space="preserve">: Proceso no que a pintura pasa de estado líquido ou húmido a sólido. Na acuarela, o secado é relativamente rápido, e no acrílico, máis rápido aínda. </w:t>
      </w:r>
    </w:p>
    <w:p w14:paraId="7BFBBC3A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Sombreado</w:t>
      </w:r>
      <w:r>
        <w:t xml:space="preserve">: Técnica empregada para crear sombras e profundidade, polo xeral empregando unha cor máis escura ou capas de pintura máis finas. </w:t>
      </w:r>
    </w:p>
    <w:p w14:paraId="0370FF99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Textura</w:t>
      </w:r>
      <w:r>
        <w:t xml:space="preserve">: Acabado da superficie da pintura. Pode ser  suave, rugoso ou de diversos tipos dependendo da cantidade de pintura e das ferramentas empregadas. </w:t>
      </w:r>
    </w:p>
    <w:p w14:paraId="210A543F" w14:textId="510711E3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Transparencia</w:t>
      </w:r>
      <w:r>
        <w:t xml:space="preserve">: Calidade dun pigmento que permite que se mire a través da pintura, unha característica prominente da acuarela. </w:t>
      </w:r>
    </w:p>
    <w:p w14:paraId="244EA930" w14:textId="5EAD524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</w:t>
      </w:r>
      <w:r>
        <w:rPr>
          <w:b/>
        </w:rPr>
        <w:t>Volume</w:t>
      </w:r>
      <w:r>
        <w:t xml:space="preserve">: Creación da ilusión tridimensional nunha obra, lógrase a través do uso de sombras, capas e cores máis escuras. </w:t>
      </w:r>
    </w:p>
    <w:p w14:paraId="3A3A60A9" w14:textId="6C9AF853" w:rsidR="000F448F" w:rsidRDefault="000F448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</w:p>
    <w:p w14:paraId="10358C8E" w14:textId="77777777" w:rsidR="000F448F" w:rsidRDefault="000F448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</w:p>
    <w:p w14:paraId="78BD6808" w14:textId="77777777" w:rsidR="00CA129C" w:rsidRPr="006F6DB4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color w:val="0070C0"/>
          <w:sz w:val="40"/>
          <w:szCs w:val="40"/>
        </w:rPr>
      </w:pPr>
      <w:r w:rsidRPr="006F6DB4">
        <w:rPr>
          <w:b/>
          <w:color w:val="0070C0"/>
          <w:sz w:val="40"/>
          <w:szCs w:val="40"/>
        </w:rPr>
        <w:lastRenderedPageBreak/>
        <w:t>3.</w:t>
      </w:r>
      <w:r w:rsidR="006F6DB4" w:rsidRPr="006F6DB4">
        <w:rPr>
          <w:b/>
          <w:color w:val="0070C0"/>
          <w:sz w:val="40"/>
          <w:szCs w:val="40"/>
        </w:rPr>
        <w:t>4</w:t>
      </w:r>
      <w:r w:rsidRPr="006F6DB4">
        <w:rPr>
          <w:b/>
          <w:color w:val="0070C0"/>
          <w:sz w:val="40"/>
          <w:szCs w:val="40"/>
        </w:rPr>
        <w:t>. Consellos xerais para traballar con técnicas húmidas</w:t>
      </w:r>
    </w:p>
    <w:p w14:paraId="154CF3B2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Empregade o papel ou a superficie correcta. Ao ser técnicas húmidas ides traballar con auga e precisades un papel deseñado para absorbela e evitar rotos ou que se deforme. </w:t>
      </w:r>
    </w:p>
    <w:p w14:paraId="442D9FA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- Controlade a cantidade de auga, con moita as cores poden perder a súa intensidade.</w:t>
      </w:r>
    </w:p>
    <w:p w14:paraId="25526EAF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Tede en conta o tempo de secado. No traballo por capas tede en conta que poden secar antes de que teñades tempo para modificalas. </w:t>
      </w:r>
    </w:p>
    <w:p w14:paraId="666CFF12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Experimentade coa mestura de cores para crear unha gama máis ampla e probade aplicando gradacións suaves directamente no papel. </w:t>
      </w:r>
    </w:p>
    <w:p w14:paraId="7E824B0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- Xogade coas capas, tendo en conta que sempre é idóneo comezar coas cores máis claras cara as máis escuras. </w:t>
      </w:r>
    </w:p>
    <w:p w14:paraId="67851E30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sz w:val="20"/>
          <w:szCs w:val="20"/>
        </w:rPr>
      </w:pPr>
      <w:r>
        <w:t>- Experimentade con ferramentas variadas: Xogade con diferentes tipos de pinceis, os redondos son ideais para detalles, os planos permiten cubrir áreas máis grandes. Experimentade con esponxas, espátulas, palillos, brochas secas, para conseguir diferentes texturas.</w:t>
      </w:r>
    </w:p>
    <w:p w14:paraId="78E3FEC3" w14:textId="77777777" w:rsidR="00CA129C" w:rsidRDefault="00CA129C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sz w:val="20"/>
          <w:szCs w:val="20"/>
        </w:rPr>
      </w:pPr>
    </w:p>
    <w:p w14:paraId="5DB16B2F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sz w:val="20"/>
          <w:szCs w:val="20"/>
        </w:rPr>
      </w:pP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159E30B" wp14:editId="1067E682">
            <wp:simplePos x="0" y="0"/>
            <wp:positionH relativeFrom="column">
              <wp:posOffset>-85724</wp:posOffset>
            </wp:positionH>
            <wp:positionV relativeFrom="paragraph">
              <wp:posOffset>137795</wp:posOffset>
            </wp:positionV>
            <wp:extent cx="923925" cy="32385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23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A69DD16" w14:textId="77777777" w:rsidR="00CA129C" w:rsidRDefault="00A9693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ind w:left="1440"/>
      </w:pPr>
      <w:r>
        <w:rPr>
          <w:sz w:val="20"/>
          <w:szCs w:val="20"/>
        </w:rPr>
        <w:t>“</w:t>
      </w:r>
      <w:proofErr w:type="spellStart"/>
      <w:r w:rsidRPr="006F6DB4">
        <w:rPr>
          <w:b/>
          <w:sz w:val="20"/>
          <w:szCs w:val="20"/>
        </w:rPr>
        <w:t>ru</w:t>
      </w:r>
      <w:r w:rsidR="006F6DB4">
        <w:rPr>
          <w:b/>
          <w:sz w:val="20"/>
          <w:szCs w:val="20"/>
        </w:rPr>
        <w:t>A</w:t>
      </w:r>
      <w:r w:rsidRPr="006F6DB4">
        <w:rPr>
          <w:b/>
          <w:sz w:val="20"/>
          <w:szCs w:val="20"/>
        </w:rPr>
        <w:t>rte</w:t>
      </w:r>
      <w:proofErr w:type="spellEnd"/>
      <w:r>
        <w:rPr>
          <w:sz w:val="20"/>
          <w:szCs w:val="20"/>
        </w:rPr>
        <w:t xml:space="preserve">" proxecto </w:t>
      </w:r>
      <w:proofErr w:type="spellStart"/>
      <w:r>
        <w:rPr>
          <w:i/>
          <w:sz w:val="20"/>
          <w:szCs w:val="20"/>
        </w:rPr>
        <w:t>cREAgal</w:t>
      </w:r>
      <w:proofErr w:type="spellEnd"/>
      <w:r>
        <w:rPr>
          <w:sz w:val="20"/>
          <w:szCs w:val="20"/>
        </w:rPr>
        <w:t xml:space="preserve">, publícase coa </w:t>
      </w:r>
      <w:hyperlink r:id="rId9">
        <w:r>
          <w:rPr>
            <w:sz w:val="20"/>
            <w:szCs w:val="20"/>
          </w:rPr>
          <w:t xml:space="preserve">Licenza </w:t>
        </w:r>
        <w:proofErr w:type="spellStart"/>
        <w:r>
          <w:rPr>
            <w:sz w:val="20"/>
            <w:szCs w:val="20"/>
          </w:rPr>
          <w:t>Creative</w:t>
        </w:r>
        <w:proofErr w:type="spellEnd"/>
        <w:r>
          <w:rPr>
            <w:sz w:val="20"/>
            <w:szCs w:val="20"/>
          </w:rPr>
          <w:t xml:space="preserve"> </w:t>
        </w:r>
        <w:proofErr w:type="spellStart"/>
        <w:r>
          <w:rPr>
            <w:sz w:val="20"/>
            <w:szCs w:val="20"/>
          </w:rPr>
          <w:t>Commons</w:t>
        </w:r>
        <w:proofErr w:type="spellEnd"/>
        <w:r>
          <w:rPr>
            <w:sz w:val="20"/>
            <w:szCs w:val="20"/>
          </w:rPr>
          <w:t xml:space="preserve"> Recoñecemento Non-comercial Compartir igual 4.0</w:t>
        </w:r>
      </w:hyperlink>
    </w:p>
    <w:sectPr w:rsidR="00CA129C">
      <w:headerReference w:type="default" r:id="rId10"/>
      <w:footerReference w:type="default" r:id="rId11"/>
      <w:pgSz w:w="11906" w:h="16838"/>
      <w:pgMar w:top="1133" w:right="1133" w:bottom="720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11F18" w14:textId="77777777" w:rsidR="00EB0554" w:rsidRDefault="00EB0554">
      <w:r>
        <w:separator/>
      </w:r>
    </w:p>
  </w:endnote>
  <w:endnote w:type="continuationSeparator" w:id="0">
    <w:p w14:paraId="15C77174" w14:textId="77777777" w:rsidR="00EB0554" w:rsidRDefault="00EB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kinson Hyperlegible">
    <w:altName w:val="Calibri"/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D7A26" w14:textId="77777777" w:rsidR="00CA129C" w:rsidRDefault="00A9693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1020"/>
      <w:jc w:val="right"/>
      <w:rPr>
        <w:b/>
        <w:sz w:val="20"/>
        <w:szCs w:val="20"/>
      </w:rPr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 w:rsidR="00112794"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3FE90" w14:textId="77777777" w:rsidR="00EB0554" w:rsidRDefault="00EB0554">
      <w:r>
        <w:separator/>
      </w:r>
    </w:p>
  </w:footnote>
  <w:footnote w:type="continuationSeparator" w:id="0">
    <w:p w14:paraId="06C70566" w14:textId="77777777" w:rsidR="00EB0554" w:rsidRDefault="00EB0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FE0CA" w14:textId="6C8F50AD" w:rsidR="00CA129C" w:rsidRDefault="006D0A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color w:val="007BC4"/>
        <w:sz w:val="20"/>
        <w:szCs w:val="20"/>
      </w:rPr>
    </w:pPr>
    <w:r>
      <w:rPr>
        <w:color w:val="007BC4"/>
        <w:sz w:val="20"/>
        <w:szCs w:val="20"/>
      </w:rPr>
      <w:t xml:space="preserve">Resumo de contidos: </w:t>
    </w:r>
    <w:proofErr w:type="spellStart"/>
    <w:r w:rsidR="00A96933">
      <w:rPr>
        <w:color w:val="007BC4"/>
        <w:sz w:val="20"/>
        <w:szCs w:val="20"/>
      </w:rPr>
      <w:t>ru</w:t>
    </w:r>
    <w:r>
      <w:rPr>
        <w:color w:val="007BC4"/>
        <w:sz w:val="20"/>
        <w:szCs w:val="20"/>
      </w:rPr>
      <w:t>A</w:t>
    </w:r>
    <w:r w:rsidR="00A96933">
      <w:rPr>
        <w:color w:val="007BC4"/>
        <w:sz w:val="20"/>
        <w:szCs w:val="20"/>
      </w:rPr>
      <w:t>rte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47425"/>
    <w:multiLevelType w:val="multilevel"/>
    <w:tmpl w:val="FC0856C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21D43AE"/>
    <w:multiLevelType w:val="hybridMultilevel"/>
    <w:tmpl w:val="77988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9C"/>
    <w:rsid w:val="000F448F"/>
    <w:rsid w:val="00112794"/>
    <w:rsid w:val="004225C4"/>
    <w:rsid w:val="006D0A83"/>
    <w:rsid w:val="006F6DB4"/>
    <w:rsid w:val="007356A6"/>
    <w:rsid w:val="00A0202E"/>
    <w:rsid w:val="00A96933"/>
    <w:rsid w:val="00B075F6"/>
    <w:rsid w:val="00C03F32"/>
    <w:rsid w:val="00CA129C"/>
    <w:rsid w:val="00E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5F04"/>
  <w15:docId w15:val="{2FC196F9-7B9C-4A73-B616-5B835975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tkinson Hyperlegible" w:eastAsia="Atkinson Hyperlegible" w:hAnsi="Atkinson Hyperlegible" w:cs="Atkinson Hyperlegible"/>
        <w:color w:val="002B4A"/>
        <w:sz w:val="24"/>
        <w:szCs w:val="24"/>
        <w:lang w:val="gl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11279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D0A8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0A83"/>
  </w:style>
  <w:style w:type="paragraph" w:styleId="Piedepgina">
    <w:name w:val="footer"/>
    <w:basedOn w:val="Normal"/>
    <w:link w:val="PiedepginaCar"/>
    <w:uiPriority w:val="99"/>
    <w:unhideWhenUsed/>
    <w:rsid w:val="006D0A8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0A83"/>
  </w:style>
  <w:style w:type="paragraph" w:styleId="NormalWeb">
    <w:name w:val="Normal (Web)"/>
    <w:basedOn w:val="Normal"/>
    <w:uiPriority w:val="99"/>
    <w:semiHidden/>
    <w:unhideWhenUsed/>
    <w:rsid w:val="006D0A83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au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nc-sa/4.0/deed.g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2794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6</cp:revision>
  <cp:lastPrinted>2025-02-26T11:57:00Z</cp:lastPrinted>
  <dcterms:created xsi:type="dcterms:W3CDTF">2025-02-26T11:57:00Z</dcterms:created>
  <dcterms:modified xsi:type="dcterms:W3CDTF">2025-06-30T09:48:00Z</dcterms:modified>
</cp:coreProperties>
</file>